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7B" w:rsidRPr="00CA3FF8" w:rsidRDefault="00E60D7B" w:rsidP="00E60D7B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 w:rsidRPr="00CA3FF8">
        <w:rPr>
          <w:rFonts w:ascii="Arial" w:hAnsi="Arial" w:cs="Arial"/>
          <w:b/>
          <w:sz w:val="32"/>
          <w:szCs w:val="32"/>
        </w:rPr>
        <w:t>20.02.2018г. №16</w:t>
      </w:r>
    </w:p>
    <w:p w:rsidR="00E60D7B" w:rsidRPr="00CA3FF8" w:rsidRDefault="00E60D7B" w:rsidP="00E60D7B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 w:rsidRPr="00CA3FF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0D7B" w:rsidRPr="00CA3FF8" w:rsidRDefault="00E60D7B" w:rsidP="00E60D7B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 w:rsidRPr="00CA3FF8">
        <w:rPr>
          <w:rFonts w:ascii="Arial" w:hAnsi="Arial" w:cs="Arial"/>
          <w:b/>
          <w:sz w:val="32"/>
          <w:szCs w:val="32"/>
        </w:rPr>
        <w:t>ИРКУТСКАЯ ОБЛАСТЬ</w:t>
      </w:r>
    </w:p>
    <w:p w:rsidR="00E60D7B" w:rsidRPr="00CA3FF8" w:rsidRDefault="00E60D7B" w:rsidP="00E60D7B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 w:rsidRPr="00CA3FF8"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E60D7B" w:rsidRPr="00CA3FF8" w:rsidRDefault="00E60D7B" w:rsidP="00E60D7B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 w:rsidRPr="00CA3FF8">
        <w:rPr>
          <w:rFonts w:ascii="Arial" w:hAnsi="Arial" w:cs="Arial"/>
          <w:b/>
          <w:sz w:val="32"/>
          <w:szCs w:val="32"/>
        </w:rPr>
        <w:t>ПЕТРОВСКОЕ МУНИЦИПАЛЬНОЕ ОБРАЗОВАНИЕ</w:t>
      </w:r>
    </w:p>
    <w:p w:rsidR="00E60D7B" w:rsidRPr="00CA3FF8" w:rsidRDefault="00E60D7B" w:rsidP="00E60D7B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 w:rsidRPr="00CA3FF8">
        <w:rPr>
          <w:rFonts w:ascii="Arial" w:hAnsi="Arial" w:cs="Arial"/>
          <w:b/>
          <w:sz w:val="32"/>
          <w:szCs w:val="32"/>
        </w:rPr>
        <w:t>ДУМА</w:t>
      </w:r>
    </w:p>
    <w:p w:rsidR="00CA3FF8" w:rsidRDefault="00E60D7B" w:rsidP="00CA3FF8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 w:rsidRPr="00CA3FF8">
        <w:rPr>
          <w:rFonts w:ascii="Arial" w:hAnsi="Arial" w:cs="Arial"/>
          <w:b/>
          <w:sz w:val="32"/>
          <w:szCs w:val="32"/>
        </w:rPr>
        <w:t>РЕШЕНИЕ</w:t>
      </w:r>
    </w:p>
    <w:p w:rsidR="00CA3FF8" w:rsidRDefault="00CA3FF8" w:rsidP="00CA3FF8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</w:p>
    <w:p w:rsidR="00E60D7B" w:rsidRPr="00CA3FF8" w:rsidRDefault="00E60D7B" w:rsidP="00CA3FF8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 w:rsidRPr="00CA3FF8">
        <w:rPr>
          <w:rFonts w:ascii="Arial" w:eastAsia="Calibri" w:hAnsi="Arial" w:cs="Arial"/>
          <w:b/>
          <w:bCs/>
          <w:sz w:val="32"/>
          <w:szCs w:val="32"/>
        </w:rPr>
        <w:t>О</w:t>
      </w:r>
      <w:r w:rsidR="00CA3FF8" w:rsidRPr="00CA3FF8">
        <w:rPr>
          <w:rFonts w:ascii="Arial" w:eastAsia="Calibri" w:hAnsi="Arial" w:cs="Arial"/>
          <w:b/>
          <w:bCs/>
          <w:sz w:val="32"/>
          <w:szCs w:val="32"/>
        </w:rPr>
        <w:t xml:space="preserve">Б ИЗБРАНИИ ДЕЛИГАТА ДЛЯ УЧАСТИЯ В РАБОТЕ </w:t>
      </w:r>
      <w:r w:rsidR="00CA3FF8" w:rsidRPr="00CA3FF8">
        <w:rPr>
          <w:rFonts w:ascii="Arial" w:eastAsia="Calibri" w:hAnsi="Arial" w:cs="Arial"/>
          <w:b/>
          <w:bCs/>
          <w:sz w:val="32"/>
          <w:szCs w:val="32"/>
          <w:lang w:val="en-US"/>
        </w:rPr>
        <w:t>III</w:t>
      </w:r>
      <w:r w:rsidR="00CA3FF8" w:rsidRPr="00CA3FF8">
        <w:rPr>
          <w:rFonts w:ascii="Arial" w:eastAsia="Calibri" w:hAnsi="Arial" w:cs="Arial"/>
          <w:b/>
          <w:bCs/>
          <w:sz w:val="32"/>
          <w:szCs w:val="32"/>
        </w:rPr>
        <w:t xml:space="preserve"> СЪЕЗДА ДЕПУТАТОВ ПРЕДСТАВИТЕЛЬСТВА ИРКУТСКОЙ ОБЛАСТИ</w:t>
      </w:r>
      <w:bookmarkStart w:id="0" w:name="sub_555"/>
    </w:p>
    <w:p w:rsidR="00CA3FF8" w:rsidRPr="00CA3FF8" w:rsidRDefault="00CA3FF8" w:rsidP="00CA3FF8">
      <w:pPr>
        <w:keepNext/>
        <w:keepLines/>
        <w:jc w:val="both"/>
        <w:outlineLvl w:val="0"/>
        <w:rPr>
          <w:rFonts w:ascii="Arial" w:eastAsia="Calibri" w:hAnsi="Arial" w:cs="Arial"/>
          <w:b/>
          <w:bCs/>
          <w:sz w:val="32"/>
          <w:szCs w:val="32"/>
        </w:rPr>
      </w:pPr>
    </w:p>
    <w:p w:rsidR="00E60D7B" w:rsidRPr="00CA3FF8" w:rsidRDefault="00E60D7B" w:rsidP="00E60D7B">
      <w:pPr>
        <w:keepNext/>
        <w:keepLines/>
        <w:ind w:firstLine="708"/>
        <w:jc w:val="both"/>
        <w:outlineLvl w:val="0"/>
        <w:rPr>
          <w:rFonts w:ascii="Arial" w:eastAsia="Calibri" w:hAnsi="Arial" w:cs="Arial"/>
          <w:bCs/>
        </w:rPr>
      </w:pPr>
      <w:proofErr w:type="gramStart"/>
      <w:r w:rsidRPr="00CA3FF8">
        <w:rPr>
          <w:rFonts w:ascii="Arial" w:eastAsia="Calibri" w:hAnsi="Arial" w:cs="Arial"/>
          <w:bCs/>
        </w:rPr>
        <w:t xml:space="preserve">В соответствии со статьей 1 Федерального закона от 06.10.1999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постановления Законодательного Собрания Иркутской области от 06.12.2017 года №57/28-ЗС «О </w:t>
      </w:r>
      <w:r w:rsidRPr="00CA3FF8">
        <w:rPr>
          <w:rFonts w:ascii="Arial" w:eastAsia="Calibri" w:hAnsi="Arial" w:cs="Arial"/>
          <w:bCs/>
          <w:lang w:val="en-US"/>
        </w:rPr>
        <w:t>III</w:t>
      </w:r>
      <w:r w:rsidRPr="00CA3FF8">
        <w:rPr>
          <w:rFonts w:ascii="Arial" w:eastAsia="Calibri" w:hAnsi="Arial" w:cs="Arial"/>
          <w:bCs/>
        </w:rPr>
        <w:t xml:space="preserve"> съезде депутатов представительных органов Иркутской области», руководствуясь статьей 31 Устава Петровского муниципального образования, Дума Петровского </w:t>
      </w:r>
      <w:r w:rsidR="00CA3FF8">
        <w:rPr>
          <w:rFonts w:ascii="Arial" w:eastAsia="Calibri" w:hAnsi="Arial" w:cs="Arial"/>
          <w:bCs/>
        </w:rPr>
        <w:t>муниципального образования,</w:t>
      </w:r>
      <w:proofErr w:type="gramEnd"/>
    </w:p>
    <w:p w:rsidR="00E60D7B" w:rsidRPr="00CA3FF8" w:rsidRDefault="00E60D7B" w:rsidP="00E60D7B">
      <w:pPr>
        <w:ind w:firstLine="709"/>
        <w:rPr>
          <w:rFonts w:ascii="Arial" w:eastAsia="Calibri" w:hAnsi="Arial" w:cs="Arial"/>
          <w:bCs/>
          <w:iCs/>
        </w:rPr>
      </w:pPr>
    </w:p>
    <w:p w:rsidR="00E60D7B" w:rsidRPr="00CA3FF8" w:rsidRDefault="00E60D7B" w:rsidP="00E60D7B">
      <w:pPr>
        <w:ind w:firstLine="709"/>
        <w:jc w:val="center"/>
        <w:rPr>
          <w:rFonts w:ascii="Arial" w:eastAsia="Calibri" w:hAnsi="Arial" w:cs="Arial"/>
          <w:b/>
          <w:bCs/>
          <w:iCs/>
          <w:sz w:val="32"/>
          <w:szCs w:val="32"/>
        </w:rPr>
      </w:pPr>
      <w:r w:rsidRPr="00CA3FF8">
        <w:rPr>
          <w:rFonts w:ascii="Arial" w:eastAsia="Calibri" w:hAnsi="Arial" w:cs="Arial"/>
          <w:b/>
          <w:bCs/>
          <w:iCs/>
          <w:sz w:val="32"/>
          <w:szCs w:val="32"/>
        </w:rPr>
        <w:t>РЕШИЛА:</w:t>
      </w:r>
    </w:p>
    <w:p w:rsidR="00E60D7B" w:rsidRPr="00CA3FF8" w:rsidRDefault="00E60D7B" w:rsidP="00E60D7B">
      <w:pPr>
        <w:ind w:firstLine="709"/>
        <w:rPr>
          <w:rFonts w:ascii="Arial" w:eastAsia="Calibri" w:hAnsi="Arial" w:cs="Arial"/>
          <w:bCs/>
          <w:iCs/>
        </w:rPr>
      </w:pPr>
    </w:p>
    <w:p w:rsidR="00E60D7B" w:rsidRDefault="00E60D7B" w:rsidP="00E60D7B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1" w:name="sub_1"/>
      <w:bookmarkEnd w:id="0"/>
      <w:r w:rsidRPr="00CA3FF8">
        <w:rPr>
          <w:rFonts w:ascii="Arial" w:eastAsia="Calibri" w:hAnsi="Arial" w:cs="Arial"/>
          <w:lang w:eastAsia="en-US"/>
        </w:rPr>
        <w:t xml:space="preserve">1. </w:t>
      </w:r>
      <w:bookmarkStart w:id="2" w:name="sub_3"/>
      <w:bookmarkEnd w:id="1"/>
      <w:r w:rsidRPr="00CA3FF8">
        <w:rPr>
          <w:rFonts w:ascii="Arial" w:eastAsia="Calibri" w:hAnsi="Arial" w:cs="Arial"/>
          <w:lang w:eastAsia="en-US"/>
        </w:rPr>
        <w:t>Избрать делегата для участия в работе III съезда депутатов представительных органов Иркутской области:</w:t>
      </w:r>
    </w:p>
    <w:p w:rsidR="00E60D7B" w:rsidRPr="00CA3FF8" w:rsidRDefault="00E60D7B" w:rsidP="00E60D7B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CA3FF8">
        <w:rPr>
          <w:rFonts w:ascii="Arial" w:eastAsia="Calibri" w:hAnsi="Arial" w:cs="Arial"/>
          <w:lang w:eastAsia="en-US"/>
        </w:rPr>
        <w:t>Рудых</w:t>
      </w:r>
      <w:proofErr w:type="gramEnd"/>
      <w:r w:rsidRPr="00CA3FF8">
        <w:rPr>
          <w:rFonts w:ascii="Arial" w:eastAsia="Calibri" w:hAnsi="Arial" w:cs="Arial"/>
          <w:lang w:eastAsia="en-US"/>
        </w:rPr>
        <w:t xml:space="preserve"> Веру </w:t>
      </w:r>
      <w:proofErr w:type="spellStart"/>
      <w:r w:rsidRPr="00CA3FF8">
        <w:rPr>
          <w:rFonts w:ascii="Arial" w:eastAsia="Calibri" w:hAnsi="Arial" w:cs="Arial"/>
          <w:lang w:eastAsia="en-US"/>
        </w:rPr>
        <w:t>Афонасьевну</w:t>
      </w:r>
      <w:proofErr w:type="spellEnd"/>
    </w:p>
    <w:p w:rsidR="00E60D7B" w:rsidRPr="00CA3FF8" w:rsidRDefault="00E60D7B" w:rsidP="00E60D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A3FF8">
        <w:rPr>
          <w:rFonts w:ascii="Arial" w:eastAsia="Calibri" w:hAnsi="Arial" w:cs="Arial"/>
          <w:lang w:eastAsia="en-US"/>
        </w:rPr>
        <w:t>2. Администрации Петровского муниципального образования направить настоящее решение в Законодательное Собрание Иркутской области.</w:t>
      </w:r>
    </w:p>
    <w:bookmarkEnd w:id="2"/>
    <w:p w:rsidR="00E60D7B" w:rsidRPr="00CA3FF8" w:rsidRDefault="00E60D7B" w:rsidP="00E60D7B">
      <w:pPr>
        <w:ind w:firstLine="709"/>
        <w:jc w:val="both"/>
        <w:rPr>
          <w:rFonts w:ascii="Arial" w:eastAsia="Calibri" w:hAnsi="Arial" w:cs="Arial"/>
        </w:rPr>
      </w:pPr>
      <w:r w:rsidRPr="00CA3FF8">
        <w:rPr>
          <w:rFonts w:ascii="Arial" w:eastAsia="Calibri" w:hAnsi="Arial" w:cs="Arial"/>
        </w:rPr>
        <w:t>3. Опубликовать (обнародовать) настоящее решение в информационном листе «Петровский вестник» и разместить на официальном сайте администрации Петровского сельского поселения в сети «Интернет».</w:t>
      </w:r>
    </w:p>
    <w:p w:rsidR="00CA3FF8" w:rsidRDefault="00CA3FF8" w:rsidP="00E60D7B">
      <w:pPr>
        <w:tabs>
          <w:tab w:val="left" w:pos="4620"/>
        </w:tabs>
        <w:rPr>
          <w:rFonts w:ascii="Arial" w:eastAsia="Calibri" w:hAnsi="Arial" w:cs="Arial"/>
        </w:rPr>
      </w:pPr>
    </w:p>
    <w:p w:rsidR="00CA3FF8" w:rsidRDefault="00CA3FF8" w:rsidP="00E60D7B">
      <w:pPr>
        <w:tabs>
          <w:tab w:val="left" w:pos="4620"/>
        </w:tabs>
        <w:rPr>
          <w:rFonts w:ascii="Arial" w:eastAsia="Calibri" w:hAnsi="Arial" w:cs="Arial"/>
        </w:rPr>
      </w:pPr>
    </w:p>
    <w:p w:rsidR="00CA3FF8" w:rsidRDefault="00E60D7B" w:rsidP="00E60D7B">
      <w:pPr>
        <w:tabs>
          <w:tab w:val="left" w:pos="4620"/>
        </w:tabs>
        <w:rPr>
          <w:rFonts w:ascii="Arial" w:eastAsia="Calibri" w:hAnsi="Arial" w:cs="Arial"/>
        </w:rPr>
      </w:pPr>
      <w:r w:rsidRPr="00CA3FF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BA97B" wp14:editId="6211B9F5">
                <wp:simplePos x="0" y="0"/>
                <wp:positionH relativeFrom="column">
                  <wp:posOffset>6819900</wp:posOffset>
                </wp:positionH>
                <wp:positionV relativeFrom="paragraph">
                  <wp:posOffset>178435</wp:posOffset>
                </wp:positionV>
                <wp:extent cx="5715000" cy="0"/>
                <wp:effectExtent l="41910" t="40640" r="43815" b="450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pt,14.05pt" to="98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5L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  <w:r w:rsidRPr="00CA3FF8">
        <w:rPr>
          <w:rFonts w:ascii="Arial" w:eastAsia="Calibri" w:hAnsi="Arial" w:cs="Arial"/>
        </w:rPr>
        <w:t xml:space="preserve">Глава Петровского </w:t>
      </w:r>
      <w:r w:rsidR="00CA3FF8">
        <w:rPr>
          <w:rFonts w:ascii="Arial" w:eastAsia="Calibri" w:hAnsi="Arial" w:cs="Arial"/>
        </w:rPr>
        <w:t>муниципального образования</w:t>
      </w:r>
    </w:p>
    <w:p w:rsidR="00E60D7B" w:rsidRPr="00CA3FF8" w:rsidRDefault="00CA3FF8" w:rsidP="00E60D7B">
      <w:pPr>
        <w:tabs>
          <w:tab w:val="left" w:pos="462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Тарасова Т.Н.</w:t>
      </w:r>
      <w:bookmarkStart w:id="3" w:name="_GoBack"/>
      <w:bookmarkEnd w:id="3"/>
    </w:p>
    <w:sectPr w:rsidR="00E60D7B" w:rsidRPr="00CA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7B"/>
    <w:rsid w:val="007C73B5"/>
    <w:rsid w:val="00893A07"/>
    <w:rsid w:val="00CA3FF8"/>
    <w:rsid w:val="00E6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2018-02-22T03:26:00Z</dcterms:created>
  <dcterms:modified xsi:type="dcterms:W3CDTF">2018-02-28T07:58:00Z</dcterms:modified>
</cp:coreProperties>
</file>