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C" w:rsidRPr="00743DFB" w:rsidRDefault="006C2D48" w:rsidP="00D16F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23.12.2016г.№59</w:t>
      </w:r>
    </w:p>
    <w:p w:rsidR="00D16F4C" w:rsidRPr="00743DFB" w:rsidRDefault="00D16F4C" w:rsidP="00D16F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3D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F4C" w:rsidRPr="00743DFB" w:rsidRDefault="00D16F4C" w:rsidP="00D16F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3DFB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F4C" w:rsidRPr="00743DFB" w:rsidRDefault="00D16F4C" w:rsidP="00D16F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3DFB">
        <w:rPr>
          <w:rFonts w:ascii="Arial" w:hAnsi="Arial" w:cs="Arial"/>
          <w:b/>
          <w:sz w:val="32"/>
          <w:szCs w:val="32"/>
        </w:rPr>
        <w:t>Жигаловский район</w:t>
      </w:r>
    </w:p>
    <w:p w:rsidR="00D16F4C" w:rsidRPr="00743DFB" w:rsidRDefault="00D16F4C" w:rsidP="00D16F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3DFB">
        <w:rPr>
          <w:rFonts w:ascii="Arial" w:hAnsi="Arial" w:cs="Arial"/>
          <w:b/>
          <w:sz w:val="32"/>
          <w:szCs w:val="32"/>
        </w:rPr>
        <w:t>Администрация</w:t>
      </w:r>
    </w:p>
    <w:p w:rsidR="00D16F4C" w:rsidRDefault="00D16F4C" w:rsidP="006C2D48">
      <w:pPr>
        <w:pStyle w:val="a4"/>
        <w:pBdr>
          <w:bottom w:val="single" w:sz="12" w:space="31" w:color="auto"/>
        </w:pBdr>
        <w:tabs>
          <w:tab w:val="center" w:pos="4890"/>
        </w:tabs>
        <w:jc w:val="center"/>
        <w:rPr>
          <w:rFonts w:ascii="Arial" w:hAnsi="Arial" w:cs="Arial"/>
          <w:b/>
          <w:sz w:val="32"/>
          <w:szCs w:val="32"/>
        </w:rPr>
      </w:pPr>
      <w:r w:rsidRPr="00743DFB">
        <w:rPr>
          <w:rFonts w:ascii="Arial" w:hAnsi="Arial" w:cs="Arial"/>
          <w:b/>
          <w:sz w:val="32"/>
          <w:szCs w:val="32"/>
        </w:rPr>
        <w:t>Петровского сельского поселения</w:t>
      </w:r>
    </w:p>
    <w:p w:rsidR="00D16F4C" w:rsidRDefault="000D11F9" w:rsidP="006C2D48">
      <w:pPr>
        <w:pStyle w:val="a4"/>
        <w:tabs>
          <w:tab w:val="center" w:pos="48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bookmarkStart w:id="0" w:name="_GoBack"/>
      <w:bookmarkEnd w:id="0"/>
      <w:r w:rsidR="00D16F4C">
        <w:rPr>
          <w:rFonts w:ascii="Arial" w:hAnsi="Arial" w:cs="Arial"/>
          <w:b/>
          <w:sz w:val="32"/>
          <w:szCs w:val="32"/>
        </w:rPr>
        <w:t>ОСТАНОВЛЕНИЕ</w:t>
      </w:r>
    </w:p>
    <w:p w:rsidR="006C2D48" w:rsidRDefault="006C2D48" w:rsidP="006C2D48">
      <w:pPr>
        <w:pStyle w:val="a4"/>
        <w:tabs>
          <w:tab w:val="center" w:pos="4890"/>
        </w:tabs>
        <w:jc w:val="center"/>
        <w:rPr>
          <w:rFonts w:ascii="Arial" w:hAnsi="Arial" w:cs="Arial"/>
          <w:b/>
          <w:sz w:val="32"/>
          <w:szCs w:val="32"/>
        </w:rPr>
      </w:pPr>
    </w:p>
    <w:p w:rsidR="006C2D48" w:rsidRPr="00D16F4C" w:rsidRDefault="006C2D48" w:rsidP="006C2D48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0ECD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DB0ECD" w:rsidRPr="00DB0ECD">
        <w:rPr>
          <w:rFonts w:ascii="Arial" w:hAnsi="Arial" w:cs="Arial"/>
          <w:b/>
          <w:sz w:val="24"/>
          <w:szCs w:val="24"/>
        </w:rPr>
        <w:t>с</w:t>
      </w:r>
      <w:r w:rsidRPr="00DB0EC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тандарт</w:t>
      </w:r>
      <w:r w:rsidR="00DB0ECD" w:rsidRPr="00DB0EC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DB0EC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предоставления муниципальной услуги Петровского сельского поселения</w:t>
      </w:r>
    </w:p>
    <w:p w:rsidR="006C2D48" w:rsidRPr="00DB0ECD" w:rsidRDefault="006C2D48" w:rsidP="006C2D48">
      <w:pPr>
        <w:pStyle w:val="a4"/>
        <w:tabs>
          <w:tab w:val="center" w:pos="4890"/>
        </w:tabs>
        <w:jc w:val="center"/>
        <w:rPr>
          <w:rFonts w:ascii="Arial" w:hAnsi="Arial" w:cs="Arial"/>
          <w:b/>
          <w:sz w:val="24"/>
          <w:szCs w:val="24"/>
        </w:rPr>
      </w:pPr>
    </w:p>
    <w:p w:rsidR="00D16F4C" w:rsidRPr="006C2D48" w:rsidRDefault="006C2D48" w:rsidP="00D16F4C">
      <w:pPr>
        <w:pStyle w:val="2"/>
        <w:spacing w:line="25" w:lineRule="atLeast"/>
        <w:ind w:right="-1"/>
        <w:rPr>
          <w:rFonts w:ascii="Arial" w:hAnsi="Arial" w:cs="Arial"/>
        </w:rPr>
      </w:pPr>
      <w:r w:rsidRPr="006C2D48">
        <w:rPr>
          <w:rFonts w:ascii="Arial" w:hAnsi="Arial" w:cs="Arial"/>
        </w:rPr>
        <w:t xml:space="preserve">В соответствии </w:t>
      </w:r>
      <w:hyperlink r:id="rId7" w:history="1">
        <w:r w:rsidRPr="006C2D48">
          <w:rPr>
            <w:rStyle w:val="a3"/>
            <w:rFonts w:ascii="Arial" w:hAnsi="Arial" w:cs="Arial"/>
            <w:bCs/>
            <w:color w:val="333333"/>
            <w:u w:val="none"/>
            <w:shd w:val="clear" w:color="auto" w:fill="FFFFFF"/>
          </w:rPr>
          <w:t>Федеральн</w:t>
        </w:r>
        <w:r w:rsidRPr="006C2D48">
          <w:rPr>
            <w:rStyle w:val="a3"/>
            <w:rFonts w:ascii="Arial" w:hAnsi="Arial" w:cs="Arial"/>
            <w:bCs/>
            <w:color w:val="333333"/>
            <w:u w:val="none"/>
            <w:shd w:val="clear" w:color="auto" w:fill="FFFFFF"/>
          </w:rPr>
          <w:t xml:space="preserve">ого </w:t>
        </w:r>
        <w:r w:rsidRPr="006C2D48">
          <w:rPr>
            <w:rStyle w:val="a3"/>
            <w:rFonts w:ascii="Arial" w:hAnsi="Arial" w:cs="Arial"/>
            <w:bCs/>
            <w:color w:val="333333"/>
            <w:u w:val="none"/>
            <w:shd w:val="clear" w:color="auto" w:fill="FFFFFF"/>
          </w:rPr>
          <w:t>закон</w:t>
        </w:r>
        <w:r w:rsidRPr="006C2D48">
          <w:rPr>
            <w:rStyle w:val="a3"/>
            <w:rFonts w:ascii="Arial" w:hAnsi="Arial" w:cs="Arial"/>
            <w:bCs/>
            <w:color w:val="333333"/>
            <w:u w:val="none"/>
            <w:shd w:val="clear" w:color="auto" w:fill="FFFFFF"/>
          </w:rPr>
          <w:t>а</w:t>
        </w:r>
        <w:r w:rsidRPr="006C2D48">
          <w:rPr>
            <w:rStyle w:val="a3"/>
            <w:rFonts w:ascii="Arial" w:hAnsi="Arial" w:cs="Arial"/>
            <w:bCs/>
            <w:color w:val="333333"/>
            <w:u w:val="none"/>
            <w:shd w:val="clear" w:color="auto" w:fill="FFFFFF"/>
          </w:rPr>
          <w:t xml:space="preserve"> от 27.07.2010 N 210-ФЗ (ред. от 03.07.2016) "Об организации предоставления государственных и муниципальных услуг"</w:t>
        </w:r>
      </w:hyperlink>
      <w:r w:rsidRPr="006C2D48">
        <w:rPr>
          <w:rFonts w:ascii="Arial" w:hAnsi="Arial" w:cs="Arial"/>
        </w:rPr>
        <w:t xml:space="preserve"> и в  целях качественного предоставления муниципальных услуг:</w:t>
      </w:r>
    </w:p>
    <w:p w:rsidR="00D16F4C" w:rsidRPr="00743DFB" w:rsidRDefault="00D16F4C" w:rsidP="00D16F4C">
      <w:pPr>
        <w:pStyle w:val="2"/>
        <w:spacing w:line="25" w:lineRule="atLeast"/>
        <w:ind w:right="-1"/>
        <w:rPr>
          <w:rFonts w:ascii="Arial" w:hAnsi="Arial" w:cs="Arial"/>
        </w:rPr>
      </w:pPr>
    </w:p>
    <w:p w:rsidR="00D16F4C" w:rsidRPr="00743DFB" w:rsidRDefault="00D16F4C" w:rsidP="00D16F4C">
      <w:pPr>
        <w:pStyle w:val="2"/>
        <w:spacing w:line="25" w:lineRule="atLeast"/>
        <w:ind w:right="-1"/>
        <w:jc w:val="center"/>
        <w:rPr>
          <w:rFonts w:ascii="Arial" w:hAnsi="Arial" w:cs="Arial"/>
          <w:b/>
        </w:rPr>
      </w:pPr>
      <w:r w:rsidRPr="00743DFB">
        <w:rPr>
          <w:rFonts w:ascii="Arial" w:hAnsi="Arial" w:cs="Arial"/>
          <w:b/>
        </w:rPr>
        <w:t>ПОСТАНОВЛЯЮ:</w:t>
      </w:r>
    </w:p>
    <w:p w:rsidR="00D16F4C" w:rsidRPr="00743DFB" w:rsidRDefault="00D16F4C" w:rsidP="00D16F4C">
      <w:pPr>
        <w:pStyle w:val="2"/>
        <w:spacing w:line="25" w:lineRule="atLeast"/>
        <w:ind w:right="-1"/>
        <w:rPr>
          <w:rFonts w:ascii="Arial" w:hAnsi="Arial" w:cs="Arial"/>
        </w:rPr>
      </w:pPr>
    </w:p>
    <w:p w:rsidR="00D16F4C" w:rsidRPr="006C2D48" w:rsidRDefault="00D16F4C" w:rsidP="00D16F4C">
      <w:pPr>
        <w:spacing w:after="0" w:line="25" w:lineRule="atLeast"/>
        <w:jc w:val="both"/>
        <w:rPr>
          <w:rFonts w:ascii="Arial" w:hAnsi="Arial" w:cs="Arial"/>
          <w:bCs/>
          <w:sz w:val="24"/>
          <w:szCs w:val="24"/>
        </w:rPr>
      </w:pPr>
      <w:r w:rsidRPr="00743DFB">
        <w:rPr>
          <w:rFonts w:ascii="Arial" w:hAnsi="Arial" w:cs="Arial"/>
          <w:sz w:val="24"/>
          <w:szCs w:val="24"/>
        </w:rPr>
        <w:tab/>
        <w:t xml:space="preserve">1. </w:t>
      </w:r>
      <w:r w:rsidR="006C2D48">
        <w:rPr>
          <w:rFonts w:ascii="Arial" w:hAnsi="Arial" w:cs="Arial"/>
          <w:sz w:val="24"/>
          <w:szCs w:val="24"/>
        </w:rPr>
        <w:t>Утвердить «</w:t>
      </w:r>
      <w:r w:rsidR="00DB0ECD">
        <w:rPr>
          <w:rFonts w:ascii="Arial" w:hAnsi="Arial" w:cs="Arial"/>
          <w:sz w:val="24"/>
          <w:szCs w:val="24"/>
        </w:rPr>
        <w:t>С</w:t>
      </w:r>
      <w:r w:rsidR="006C2D48" w:rsidRPr="006C2D4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тандарт предоставления муниципальной услуги</w:t>
      </w:r>
      <w:r w:rsidR="006C2D48" w:rsidRPr="006C2D4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Петровского сельского поселения»</w:t>
      </w:r>
      <w:r w:rsidR="00DB0EC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C2D4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(приложение №1)</w:t>
      </w:r>
    </w:p>
    <w:p w:rsidR="00D16F4C" w:rsidRPr="00743DFB" w:rsidRDefault="00D16F4C" w:rsidP="006C2D48">
      <w:pPr>
        <w:spacing w:after="0" w:line="25" w:lineRule="atLeast"/>
        <w:jc w:val="both"/>
        <w:rPr>
          <w:rFonts w:ascii="Arial" w:hAnsi="Arial" w:cs="Arial"/>
        </w:rPr>
      </w:pPr>
      <w:r w:rsidRPr="00743DFB">
        <w:rPr>
          <w:rFonts w:ascii="Arial" w:hAnsi="Arial" w:cs="Arial"/>
          <w:sz w:val="24"/>
          <w:szCs w:val="24"/>
        </w:rPr>
        <w:t xml:space="preserve">     </w:t>
      </w:r>
      <w:r w:rsidRPr="00743DFB">
        <w:rPr>
          <w:rFonts w:ascii="Arial" w:hAnsi="Arial" w:cs="Arial"/>
        </w:rPr>
        <w:t xml:space="preserve">      3. Постановление опубликовать в установленном порядке в  информационном листе «Петровский вестник», разместить в сети Интернет на официальном сайте администрации Петровского сельского поселения.</w:t>
      </w:r>
    </w:p>
    <w:p w:rsidR="00D16F4C" w:rsidRPr="00743DFB" w:rsidRDefault="00D16F4C" w:rsidP="00D16F4C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743DFB">
        <w:rPr>
          <w:rFonts w:ascii="Arial" w:hAnsi="Arial" w:cs="Arial"/>
          <w:sz w:val="24"/>
          <w:szCs w:val="24"/>
        </w:rPr>
        <w:t xml:space="preserve">            4. Контроль за исполнением настоящего Постановления оставляю за собой.</w:t>
      </w:r>
    </w:p>
    <w:p w:rsidR="00D16F4C" w:rsidRDefault="00D16F4C" w:rsidP="00D16F4C">
      <w:pPr>
        <w:spacing w:after="0" w:line="25" w:lineRule="atLeast"/>
        <w:jc w:val="both"/>
        <w:rPr>
          <w:rFonts w:ascii="Arial" w:hAnsi="Arial" w:cs="Arial"/>
          <w:color w:val="1D1B11"/>
          <w:sz w:val="24"/>
          <w:szCs w:val="24"/>
        </w:rPr>
      </w:pPr>
    </w:p>
    <w:p w:rsidR="006C2D48" w:rsidRDefault="006C2D48" w:rsidP="00D16F4C">
      <w:pPr>
        <w:spacing w:after="0" w:line="25" w:lineRule="atLeast"/>
        <w:jc w:val="both"/>
        <w:rPr>
          <w:rFonts w:ascii="Arial" w:hAnsi="Arial" w:cs="Arial"/>
          <w:color w:val="1D1B11"/>
          <w:sz w:val="24"/>
          <w:szCs w:val="24"/>
        </w:rPr>
      </w:pPr>
    </w:p>
    <w:p w:rsidR="006C2D48" w:rsidRDefault="006C2D48" w:rsidP="00D16F4C">
      <w:pPr>
        <w:spacing w:after="0" w:line="25" w:lineRule="atLeast"/>
        <w:jc w:val="both"/>
        <w:rPr>
          <w:rFonts w:ascii="Arial" w:hAnsi="Arial" w:cs="Arial"/>
          <w:color w:val="1D1B11"/>
          <w:sz w:val="24"/>
          <w:szCs w:val="24"/>
        </w:rPr>
      </w:pPr>
    </w:p>
    <w:p w:rsidR="00D16F4C" w:rsidRPr="00743DFB" w:rsidRDefault="00D16F4C" w:rsidP="00D16F4C">
      <w:pPr>
        <w:spacing w:after="0" w:line="25" w:lineRule="atLeast"/>
        <w:jc w:val="both"/>
        <w:rPr>
          <w:rFonts w:ascii="Arial" w:hAnsi="Arial" w:cs="Arial"/>
          <w:color w:val="1D1B11"/>
          <w:sz w:val="24"/>
          <w:szCs w:val="24"/>
        </w:rPr>
      </w:pPr>
      <w:r w:rsidRPr="00743DFB">
        <w:rPr>
          <w:rFonts w:ascii="Arial" w:hAnsi="Arial" w:cs="Arial"/>
          <w:color w:val="1D1B11"/>
          <w:sz w:val="24"/>
          <w:szCs w:val="24"/>
        </w:rPr>
        <w:t xml:space="preserve">Глава </w:t>
      </w:r>
      <w:proofErr w:type="gramStart"/>
      <w:r w:rsidRPr="00743DFB">
        <w:rPr>
          <w:rFonts w:ascii="Arial" w:hAnsi="Arial" w:cs="Arial"/>
          <w:color w:val="1D1B11"/>
          <w:sz w:val="24"/>
          <w:szCs w:val="24"/>
        </w:rPr>
        <w:t>Петровского</w:t>
      </w:r>
      <w:proofErr w:type="gramEnd"/>
    </w:p>
    <w:p w:rsidR="00D16F4C" w:rsidRDefault="00D16F4C" w:rsidP="00D16F4C">
      <w:pPr>
        <w:spacing w:after="0" w:line="25" w:lineRule="atLeast"/>
        <w:jc w:val="both"/>
        <w:rPr>
          <w:rFonts w:ascii="Arial" w:hAnsi="Arial" w:cs="Arial"/>
          <w:color w:val="1D1B11"/>
          <w:sz w:val="24"/>
          <w:szCs w:val="24"/>
        </w:rPr>
      </w:pPr>
      <w:r w:rsidRPr="00743DFB">
        <w:rPr>
          <w:rFonts w:ascii="Arial" w:hAnsi="Arial" w:cs="Arial"/>
          <w:color w:val="1D1B11"/>
          <w:sz w:val="24"/>
          <w:szCs w:val="24"/>
        </w:rPr>
        <w:t xml:space="preserve">сельского поселения                                                                                                </w:t>
      </w:r>
    </w:p>
    <w:p w:rsidR="00D16F4C" w:rsidRPr="00743DFB" w:rsidRDefault="00D16F4C" w:rsidP="00D16F4C">
      <w:pPr>
        <w:spacing w:after="0" w:line="25" w:lineRule="atLeast"/>
        <w:jc w:val="both"/>
        <w:rPr>
          <w:rFonts w:ascii="Arial" w:hAnsi="Arial" w:cs="Arial"/>
          <w:color w:val="1D1B11"/>
          <w:sz w:val="24"/>
          <w:szCs w:val="24"/>
        </w:rPr>
      </w:pPr>
      <w:r w:rsidRPr="00743DFB">
        <w:rPr>
          <w:rFonts w:ascii="Arial" w:hAnsi="Arial" w:cs="Arial"/>
          <w:color w:val="1D1B11"/>
          <w:sz w:val="24"/>
          <w:szCs w:val="24"/>
        </w:rPr>
        <w:t>Т.Н. Тарасова</w:t>
      </w:r>
    </w:p>
    <w:p w:rsidR="00D16F4C" w:rsidRPr="00743DFB" w:rsidRDefault="00D16F4C" w:rsidP="00D16F4C">
      <w:pPr>
        <w:pStyle w:val="2"/>
        <w:spacing w:line="25" w:lineRule="atLeast"/>
        <w:ind w:right="-1"/>
        <w:rPr>
          <w:rFonts w:ascii="Arial" w:hAnsi="Arial" w:cs="Arial"/>
        </w:rPr>
      </w:pPr>
    </w:p>
    <w:p w:rsidR="00D16F4C" w:rsidRDefault="00D16F4C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0ECD" w:rsidRDefault="00DB0ECD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Pr="00743DFB" w:rsidRDefault="006C2D48" w:rsidP="00D16F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D48" w:rsidRDefault="006C2D48" w:rsidP="006C2D48">
      <w:pPr>
        <w:shd w:val="clear" w:color="auto" w:fill="FFFFFF"/>
        <w:spacing w:after="144" w:line="290" w:lineRule="atLeast"/>
        <w:ind w:firstLine="547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Утверждены:</w:t>
      </w:r>
    </w:p>
    <w:p w:rsidR="006C2D48" w:rsidRDefault="006C2D48" w:rsidP="006C2D48">
      <w:pPr>
        <w:shd w:val="clear" w:color="auto" w:fill="FFFFFF"/>
        <w:spacing w:after="144" w:line="290" w:lineRule="atLeast"/>
        <w:ind w:firstLine="547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Постановлением Главы </w:t>
      </w:r>
    </w:p>
    <w:p w:rsidR="006C2D48" w:rsidRDefault="006C2D48" w:rsidP="006C2D48">
      <w:pPr>
        <w:shd w:val="clear" w:color="auto" w:fill="FFFFFF"/>
        <w:spacing w:after="144" w:line="290" w:lineRule="atLeast"/>
        <w:ind w:firstLine="547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Петровского сельского поселения</w:t>
      </w:r>
    </w:p>
    <w:p w:rsidR="006C2D48" w:rsidRDefault="006C2D48" w:rsidP="006C2D48">
      <w:pPr>
        <w:shd w:val="clear" w:color="auto" w:fill="FFFFFF"/>
        <w:tabs>
          <w:tab w:val="left" w:pos="5715"/>
        </w:tabs>
        <w:spacing w:after="144" w:line="290" w:lineRule="atLeast"/>
        <w:ind w:firstLine="54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ab/>
      </w:r>
      <w:r w:rsidR="00DB0EC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 23.12.2016г. №59</w:t>
      </w:r>
    </w:p>
    <w:p w:rsidR="006C2D48" w:rsidRDefault="006C2D48" w:rsidP="00D16F4C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B0ECD" w:rsidRDefault="00DB0ECD" w:rsidP="00DB0ECD">
      <w:pPr>
        <w:shd w:val="clear" w:color="auto" w:fill="FFFFFF"/>
        <w:spacing w:after="0" w:line="290" w:lineRule="atLeast"/>
        <w:ind w:firstLine="5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</w:t>
      </w:r>
      <w:r w:rsidR="00D16F4C" w:rsidRPr="00D16F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тандарт предоставления муниципальной услуги</w:t>
      </w:r>
      <w:r w:rsidR="006C2D48" w:rsidRPr="006C2D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D16F4C" w:rsidRDefault="006C2D48" w:rsidP="00DB0ECD">
      <w:pPr>
        <w:shd w:val="clear" w:color="auto" w:fill="FFFFFF"/>
        <w:spacing w:after="0" w:line="290" w:lineRule="atLeast"/>
        <w:ind w:firstLine="5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Петровского сельского поселения</w:t>
      </w:r>
    </w:p>
    <w:p w:rsidR="00DB0ECD" w:rsidRPr="00D16F4C" w:rsidRDefault="00DB0ECD" w:rsidP="00DB0ECD">
      <w:pPr>
        <w:shd w:val="clear" w:color="auto" w:fill="FFFFFF"/>
        <w:spacing w:after="0" w:line="290" w:lineRule="atLeast"/>
        <w:ind w:firstLine="5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16F4C" w:rsidRPr="00D16F4C" w:rsidRDefault="00D16F4C" w:rsidP="00D16F4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F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1" w:name="dst100118"/>
      <w:bookmarkEnd w:id="1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предоставления муниципальной услуги предусматривает: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19"/>
      <w:bookmarkEnd w:id="2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муниципальной услуги;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20"/>
      <w:bookmarkEnd w:id="3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21"/>
      <w:bookmarkEnd w:id="4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результат предоставления муниципальной услуги;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22"/>
      <w:bookmarkEnd w:id="5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срок предоставления муниципальной услуги;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23"/>
      <w:bookmarkEnd w:id="6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правовые основания для предоставления муниципальной услуги;</w:t>
      </w:r>
    </w:p>
    <w:p w:rsidR="00DB0ECD" w:rsidRDefault="00D16F4C" w:rsidP="00DB0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2"/>
      <w:bookmarkEnd w:id="7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</w:p>
    <w:p w:rsidR="00D16F4C" w:rsidRDefault="00D16F4C" w:rsidP="00DB0E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</w:t>
      </w:r>
      <w:r w:rsidR="00DB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25"/>
      <w:bookmarkEnd w:id="8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126"/>
      <w:bookmarkEnd w:id="9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исчерпывающий перечень оснований для отказа в предоставлении муниципальной услуги;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27"/>
      <w:bookmarkEnd w:id="10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28"/>
      <w:bookmarkEnd w:id="11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муниципальной услуги;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29"/>
      <w:bookmarkEnd w:id="12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срок регистрации запроса заявителя о предоставлении муниципальной услуги;</w:t>
      </w:r>
    </w:p>
    <w:p w:rsidR="00D16F4C" w:rsidRPr="00D16F4C" w:rsidRDefault="00D16F4C" w:rsidP="00DB0EC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97"/>
      <w:bookmarkEnd w:id="13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</w:t>
      </w:r>
      <w:r w:rsidR="00DB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131"/>
      <w:bookmarkEnd w:id="14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показатели доступности и качества муниципальных услуг;</w:t>
      </w:r>
    </w:p>
    <w:p w:rsidR="00D16F4C" w:rsidRPr="00D16F4C" w:rsidRDefault="00D16F4C" w:rsidP="00D16F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132"/>
      <w:bookmarkEnd w:id="15"/>
      <w:r w:rsidRPr="00D16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A235AA" w:rsidRDefault="00A235AA"/>
    <w:sectPr w:rsidR="00A235AA" w:rsidSect="00D16F4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EC" w:rsidRDefault="002D33EC" w:rsidP="006C2D48">
      <w:pPr>
        <w:spacing w:after="0" w:line="240" w:lineRule="auto"/>
      </w:pPr>
      <w:r>
        <w:separator/>
      </w:r>
    </w:p>
  </w:endnote>
  <w:endnote w:type="continuationSeparator" w:id="0">
    <w:p w:rsidR="002D33EC" w:rsidRDefault="002D33EC" w:rsidP="006C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EC" w:rsidRDefault="002D33EC" w:rsidP="006C2D48">
      <w:pPr>
        <w:spacing w:after="0" w:line="240" w:lineRule="auto"/>
      </w:pPr>
      <w:r>
        <w:separator/>
      </w:r>
    </w:p>
  </w:footnote>
  <w:footnote w:type="continuationSeparator" w:id="0">
    <w:p w:rsidR="002D33EC" w:rsidRDefault="002D33EC" w:rsidP="006C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C"/>
    <w:rsid w:val="000D11F9"/>
    <w:rsid w:val="002D33EC"/>
    <w:rsid w:val="006C2D48"/>
    <w:rsid w:val="00A235AA"/>
    <w:rsid w:val="00D16F4C"/>
    <w:rsid w:val="00D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16F4C"/>
  </w:style>
  <w:style w:type="character" w:customStyle="1" w:styleId="hl">
    <w:name w:val="hl"/>
    <w:basedOn w:val="a0"/>
    <w:rsid w:val="00D16F4C"/>
  </w:style>
  <w:style w:type="character" w:customStyle="1" w:styleId="apple-converted-space">
    <w:name w:val="apple-converted-space"/>
    <w:basedOn w:val="a0"/>
    <w:rsid w:val="00D16F4C"/>
  </w:style>
  <w:style w:type="character" w:styleId="a3">
    <w:name w:val="Hyperlink"/>
    <w:basedOn w:val="a0"/>
    <w:uiPriority w:val="99"/>
    <w:semiHidden/>
    <w:unhideWhenUsed/>
    <w:rsid w:val="00D16F4C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16F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16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D48"/>
  </w:style>
  <w:style w:type="paragraph" w:styleId="a7">
    <w:name w:val="footer"/>
    <w:basedOn w:val="a"/>
    <w:link w:val="a8"/>
    <w:uiPriority w:val="99"/>
    <w:unhideWhenUsed/>
    <w:rsid w:val="006C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16F4C"/>
  </w:style>
  <w:style w:type="character" w:customStyle="1" w:styleId="hl">
    <w:name w:val="hl"/>
    <w:basedOn w:val="a0"/>
    <w:rsid w:val="00D16F4C"/>
  </w:style>
  <w:style w:type="character" w:customStyle="1" w:styleId="apple-converted-space">
    <w:name w:val="apple-converted-space"/>
    <w:basedOn w:val="a0"/>
    <w:rsid w:val="00D16F4C"/>
  </w:style>
  <w:style w:type="character" w:styleId="a3">
    <w:name w:val="Hyperlink"/>
    <w:basedOn w:val="a0"/>
    <w:uiPriority w:val="99"/>
    <w:semiHidden/>
    <w:unhideWhenUsed/>
    <w:rsid w:val="00D16F4C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16F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16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D48"/>
  </w:style>
  <w:style w:type="paragraph" w:styleId="a7">
    <w:name w:val="footer"/>
    <w:basedOn w:val="a"/>
    <w:link w:val="a8"/>
    <w:uiPriority w:val="99"/>
    <w:unhideWhenUsed/>
    <w:rsid w:val="006C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2016-12-23T05:33:00Z</dcterms:created>
  <dcterms:modified xsi:type="dcterms:W3CDTF">2016-12-23T06:10:00Z</dcterms:modified>
</cp:coreProperties>
</file>