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47" w:rsidRPr="00F956B6" w:rsidRDefault="007867C9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56B6">
        <w:rPr>
          <w:rFonts w:ascii="Arial" w:hAnsi="Arial" w:cs="Arial"/>
          <w:b/>
          <w:sz w:val="32"/>
          <w:szCs w:val="32"/>
        </w:rPr>
        <w:t>1</w:t>
      </w:r>
      <w:r w:rsidR="00C32746">
        <w:rPr>
          <w:rFonts w:ascii="Arial" w:hAnsi="Arial" w:cs="Arial"/>
          <w:b/>
          <w:sz w:val="32"/>
          <w:szCs w:val="32"/>
        </w:rPr>
        <w:t>0</w:t>
      </w:r>
      <w:r w:rsidR="00673747" w:rsidRPr="007867C9">
        <w:rPr>
          <w:rFonts w:ascii="Arial" w:hAnsi="Arial" w:cs="Arial"/>
          <w:b/>
          <w:sz w:val="32"/>
          <w:szCs w:val="32"/>
        </w:rPr>
        <w:t>.</w:t>
      </w:r>
      <w:r w:rsidR="00C32746">
        <w:rPr>
          <w:rFonts w:ascii="Arial" w:hAnsi="Arial" w:cs="Arial"/>
          <w:b/>
          <w:sz w:val="32"/>
          <w:szCs w:val="32"/>
        </w:rPr>
        <w:t>02.2020</w:t>
      </w:r>
      <w:r w:rsidRPr="007867C9">
        <w:rPr>
          <w:rFonts w:ascii="Arial" w:hAnsi="Arial" w:cs="Arial"/>
          <w:b/>
          <w:sz w:val="32"/>
          <w:szCs w:val="32"/>
        </w:rPr>
        <w:t>г. №</w:t>
      </w:r>
      <w:r w:rsidR="00C32746">
        <w:rPr>
          <w:rFonts w:ascii="Arial" w:hAnsi="Arial" w:cs="Arial"/>
          <w:b/>
          <w:sz w:val="32"/>
          <w:szCs w:val="32"/>
        </w:rPr>
        <w:t>4</w:t>
      </w:r>
    </w:p>
    <w:p w:rsidR="00673747" w:rsidRPr="00673747" w:rsidRDefault="00673747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3747" w:rsidRPr="00673747" w:rsidRDefault="00673747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ИРКУТСКАЯ ОБЛАСТЬ</w:t>
      </w:r>
    </w:p>
    <w:p w:rsidR="00673747" w:rsidRPr="00673747" w:rsidRDefault="00673747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673747" w:rsidRPr="00673747" w:rsidRDefault="00673747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ПЕТРОВСКОЕ СЕЛЬСКОЕ ПОСЕЛЕНИЕ</w:t>
      </w:r>
    </w:p>
    <w:p w:rsidR="00673747" w:rsidRPr="00673747" w:rsidRDefault="00673747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ПОСТАНОВЛЕНИЕ</w:t>
      </w:r>
    </w:p>
    <w:p w:rsidR="00673747" w:rsidRDefault="004E3E9D" w:rsidP="00673747">
      <w:pPr>
        <w:pStyle w:val="2"/>
        <w:ind w:right="-1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-1906</wp:posOffset>
                </wp:positionV>
                <wp:extent cx="57150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0.75pt,-.15pt" to="105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5L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673747" w:rsidRDefault="00673747" w:rsidP="003B149C">
      <w:pPr>
        <w:pStyle w:val="2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ОПЛАТЕ ТРУДА РАБОТНИКОВ, ЗАМЕЩАЮЩИХ ДОЛЖНОСТИ, НЕ ЯВЛЯЮЩИЕСЯ ДОЛЖНОСТЯМИ МУНИЦИПАЛЬНОЙ СЛУЖБЫ</w:t>
      </w:r>
      <w:r w:rsidR="007867C9" w:rsidRPr="007867C9">
        <w:rPr>
          <w:rFonts w:ascii="Arial" w:hAnsi="Arial" w:cs="Arial"/>
          <w:b/>
          <w:sz w:val="32"/>
          <w:szCs w:val="32"/>
        </w:rPr>
        <w:t xml:space="preserve"> </w:t>
      </w:r>
      <w:r w:rsidR="007867C9">
        <w:rPr>
          <w:rFonts w:ascii="Arial" w:hAnsi="Arial" w:cs="Arial"/>
          <w:b/>
          <w:sz w:val="32"/>
          <w:szCs w:val="32"/>
        </w:rPr>
        <w:t>АДМИНИСТРАЦИИ ПЕТРОВСКОГО МУНИЦИПАЛЬНОГО ОБРАЗОВАНИЯ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И ВСПОМОГАТЕЛЬНОГО ПЕРСОНАЛА</w:t>
      </w:r>
      <w:r w:rsidR="007867C9">
        <w:rPr>
          <w:rFonts w:ascii="Arial" w:hAnsi="Arial" w:cs="Arial"/>
          <w:b/>
          <w:sz w:val="32"/>
          <w:szCs w:val="32"/>
        </w:rPr>
        <w:t xml:space="preserve"> МУНИЦИПАЛЬНЫХ ОРГАНОВ</w:t>
      </w:r>
      <w:r>
        <w:rPr>
          <w:rFonts w:ascii="Arial" w:hAnsi="Arial" w:cs="Arial"/>
          <w:b/>
          <w:sz w:val="32"/>
          <w:szCs w:val="32"/>
        </w:rPr>
        <w:t xml:space="preserve"> АДМИНИСТРАЦИИ ПЕТРОВСКОГО МУНИЦИПАЛЬНОГО ОБРАЗОВАНИЯ </w:t>
      </w:r>
    </w:p>
    <w:p w:rsidR="003B149C" w:rsidRPr="00C96CF5" w:rsidRDefault="003B149C" w:rsidP="003B149C">
      <w:pPr>
        <w:pStyle w:val="2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BE0092" w:rsidRPr="00BE0092" w:rsidRDefault="00AF0A73" w:rsidP="001E31A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0092">
        <w:rPr>
          <w:rFonts w:ascii="Arial" w:hAnsi="Arial" w:cs="Arial"/>
          <w:sz w:val="24"/>
          <w:szCs w:val="24"/>
        </w:rPr>
        <w:t>В</w:t>
      </w:r>
      <w:r w:rsidR="00A07339" w:rsidRPr="00BE0092">
        <w:rPr>
          <w:rFonts w:ascii="Arial" w:hAnsi="Arial" w:cs="Arial"/>
          <w:sz w:val="24"/>
          <w:szCs w:val="24"/>
        </w:rPr>
        <w:t xml:space="preserve"> целях упорядочения оплаты труда работников, замещающих должности, не являющиеся должностями муниципальной службы </w:t>
      </w:r>
      <w:r w:rsidR="00D0560D">
        <w:rPr>
          <w:rFonts w:ascii="Arial" w:hAnsi="Arial" w:cs="Arial"/>
          <w:sz w:val="24"/>
          <w:szCs w:val="24"/>
        </w:rPr>
        <w:t xml:space="preserve">администрации Петровского муниципального образования </w:t>
      </w:r>
      <w:r w:rsidR="00A07339" w:rsidRPr="00BE0092">
        <w:rPr>
          <w:rFonts w:ascii="Arial" w:hAnsi="Arial" w:cs="Arial"/>
          <w:sz w:val="24"/>
          <w:szCs w:val="24"/>
        </w:rPr>
        <w:t xml:space="preserve">и вспомогательного персонала </w:t>
      </w:r>
      <w:r w:rsidR="00D0560D">
        <w:rPr>
          <w:rFonts w:ascii="Arial" w:hAnsi="Arial" w:cs="Arial"/>
          <w:sz w:val="24"/>
          <w:szCs w:val="24"/>
        </w:rPr>
        <w:t xml:space="preserve">муниципальных органов </w:t>
      </w:r>
      <w:r w:rsidR="00A07339" w:rsidRPr="00BE0092">
        <w:rPr>
          <w:rFonts w:ascii="Arial" w:hAnsi="Arial" w:cs="Arial"/>
          <w:sz w:val="24"/>
          <w:szCs w:val="24"/>
        </w:rPr>
        <w:t>администрации Петровского муниципального образования, в соответствии со статьями 135, 144 Трудового кодекса Российской Федерации и Указа Губернатора Иркутской обл</w:t>
      </w:r>
      <w:r w:rsidR="00BE0092" w:rsidRPr="00BE0092">
        <w:rPr>
          <w:rFonts w:ascii="Arial" w:hAnsi="Arial" w:cs="Arial"/>
          <w:sz w:val="24"/>
          <w:szCs w:val="24"/>
        </w:rPr>
        <w:t>асти от 22 сентября 2011 года №</w:t>
      </w:r>
      <w:r w:rsidR="00A07339" w:rsidRPr="00BE0092">
        <w:rPr>
          <w:rFonts w:ascii="Arial" w:hAnsi="Arial" w:cs="Arial"/>
          <w:sz w:val="24"/>
          <w:szCs w:val="24"/>
        </w:rPr>
        <w:t>246-УГ «Об оплате труда работников, замещающих должности, не являющиеся должностями государственной гражданской службы Иркутской</w:t>
      </w:r>
      <w:proofErr w:type="gramEnd"/>
      <w:r w:rsidR="00A07339" w:rsidRPr="00BE0092">
        <w:rPr>
          <w:rFonts w:ascii="Arial" w:hAnsi="Arial" w:cs="Arial"/>
          <w:sz w:val="24"/>
          <w:szCs w:val="24"/>
        </w:rPr>
        <w:t xml:space="preserve"> области, и вспомогательного персонала органов государственной власти Иркутской области и иных государственных органов Иркутской области», </w:t>
      </w:r>
    </w:p>
    <w:p w:rsidR="00A07339" w:rsidRPr="00BE0092" w:rsidRDefault="00A07339" w:rsidP="00BE009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1A5">
        <w:rPr>
          <w:rFonts w:ascii="Arial" w:hAnsi="Arial" w:cs="Arial"/>
          <w:b/>
          <w:sz w:val="30"/>
          <w:szCs w:val="30"/>
        </w:rPr>
        <w:t>ПОС</w:t>
      </w:r>
      <w:r w:rsidR="00AF0A73" w:rsidRPr="001E31A5">
        <w:rPr>
          <w:rFonts w:ascii="Arial" w:hAnsi="Arial" w:cs="Arial"/>
          <w:b/>
          <w:sz w:val="30"/>
          <w:szCs w:val="30"/>
        </w:rPr>
        <w:t>ТАНОВЛЯЮ</w:t>
      </w:r>
      <w:r w:rsidR="00AF0A73" w:rsidRPr="00BE0092">
        <w:rPr>
          <w:rFonts w:ascii="Arial" w:hAnsi="Arial" w:cs="Arial"/>
          <w:b/>
          <w:sz w:val="24"/>
          <w:szCs w:val="24"/>
        </w:rPr>
        <w:t>:</w:t>
      </w:r>
    </w:p>
    <w:p w:rsidR="007F559F" w:rsidRPr="00BE0092" w:rsidRDefault="007F559F" w:rsidP="00F63BB9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 xml:space="preserve">Утвердить Положение об оплате труда работников, замещающих должности, не являющиеся должностями муниципальной службы </w:t>
      </w:r>
      <w:r w:rsidR="00DD2BBD">
        <w:rPr>
          <w:rFonts w:ascii="Arial" w:hAnsi="Arial" w:cs="Arial"/>
          <w:sz w:val="24"/>
          <w:szCs w:val="24"/>
        </w:rPr>
        <w:t xml:space="preserve">администрации Петровского муниципального образования </w:t>
      </w:r>
      <w:r w:rsidRPr="00BE0092">
        <w:rPr>
          <w:rFonts w:ascii="Arial" w:hAnsi="Arial" w:cs="Arial"/>
          <w:sz w:val="24"/>
          <w:szCs w:val="24"/>
        </w:rPr>
        <w:t xml:space="preserve">и вспомогательного персонала </w:t>
      </w:r>
      <w:r w:rsidR="00DD2BBD">
        <w:rPr>
          <w:rFonts w:ascii="Arial" w:hAnsi="Arial" w:cs="Arial"/>
          <w:sz w:val="24"/>
          <w:szCs w:val="24"/>
        </w:rPr>
        <w:t xml:space="preserve">муниципальных органов </w:t>
      </w:r>
      <w:r w:rsidRPr="00BE0092">
        <w:rPr>
          <w:rFonts w:ascii="Arial" w:hAnsi="Arial" w:cs="Arial"/>
          <w:sz w:val="24"/>
          <w:szCs w:val="24"/>
        </w:rPr>
        <w:t>администрации Петровского муниципального образования.</w:t>
      </w:r>
    </w:p>
    <w:p w:rsidR="007F559F" w:rsidRPr="00BE0092" w:rsidRDefault="007F559F" w:rsidP="00F63BB9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Петровского муниципального образования на очередной финансовый год.</w:t>
      </w:r>
    </w:p>
    <w:p w:rsidR="008E07C3" w:rsidRPr="00DD2BBD" w:rsidRDefault="007F559F" w:rsidP="00F63BB9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0092">
        <w:rPr>
          <w:rFonts w:ascii="Arial" w:hAnsi="Arial" w:cs="Arial"/>
          <w:sz w:val="24"/>
          <w:szCs w:val="24"/>
        </w:rPr>
        <w:t>Признать утратившими</w:t>
      </w:r>
      <w:r w:rsidR="00BE0092">
        <w:rPr>
          <w:rFonts w:ascii="Arial" w:hAnsi="Arial" w:cs="Arial"/>
          <w:sz w:val="24"/>
          <w:szCs w:val="24"/>
        </w:rPr>
        <w:t xml:space="preserve"> силу </w:t>
      </w:r>
      <w:r w:rsidR="00D654BD">
        <w:rPr>
          <w:rFonts w:ascii="Arial" w:hAnsi="Arial" w:cs="Arial"/>
          <w:sz w:val="24"/>
          <w:szCs w:val="24"/>
        </w:rPr>
        <w:t>постановления</w:t>
      </w:r>
      <w:r w:rsidRPr="00BE0092">
        <w:rPr>
          <w:rFonts w:ascii="Arial" w:hAnsi="Arial" w:cs="Arial"/>
          <w:sz w:val="24"/>
          <w:szCs w:val="24"/>
        </w:rPr>
        <w:t xml:space="preserve"> администрации Петровского сельского поселения от</w:t>
      </w:r>
      <w:r w:rsidR="008E07C3">
        <w:rPr>
          <w:rFonts w:ascii="Arial" w:hAnsi="Arial" w:cs="Arial"/>
          <w:sz w:val="24"/>
          <w:szCs w:val="24"/>
        </w:rPr>
        <w:t xml:space="preserve"> </w:t>
      </w:r>
      <w:r w:rsidR="00E03919">
        <w:rPr>
          <w:rFonts w:ascii="Arial" w:hAnsi="Arial" w:cs="Arial"/>
          <w:sz w:val="24"/>
          <w:szCs w:val="24"/>
        </w:rPr>
        <w:t>13</w:t>
      </w:r>
      <w:r w:rsidR="008E07C3">
        <w:rPr>
          <w:rFonts w:ascii="Arial" w:hAnsi="Arial" w:cs="Arial"/>
          <w:sz w:val="24"/>
          <w:szCs w:val="24"/>
        </w:rPr>
        <w:t>.1</w:t>
      </w:r>
      <w:r w:rsidR="00E03919">
        <w:rPr>
          <w:rFonts w:ascii="Arial" w:hAnsi="Arial" w:cs="Arial"/>
          <w:sz w:val="24"/>
          <w:szCs w:val="24"/>
        </w:rPr>
        <w:t>1</w:t>
      </w:r>
      <w:r w:rsidR="008E07C3">
        <w:rPr>
          <w:rFonts w:ascii="Arial" w:hAnsi="Arial" w:cs="Arial"/>
          <w:sz w:val="24"/>
          <w:szCs w:val="24"/>
        </w:rPr>
        <w:t>.20</w:t>
      </w:r>
      <w:r w:rsidR="00E03919">
        <w:rPr>
          <w:rFonts w:ascii="Arial" w:hAnsi="Arial" w:cs="Arial"/>
          <w:sz w:val="24"/>
          <w:szCs w:val="24"/>
        </w:rPr>
        <w:t>17 г. №44/5</w:t>
      </w:r>
      <w:r w:rsidR="00B71F33" w:rsidRPr="00BE0092">
        <w:rPr>
          <w:rFonts w:ascii="Arial" w:hAnsi="Arial" w:cs="Arial"/>
          <w:sz w:val="24"/>
          <w:szCs w:val="24"/>
        </w:rPr>
        <w:t xml:space="preserve"> «</w:t>
      </w:r>
      <w:r w:rsidR="008E07C3">
        <w:rPr>
          <w:rFonts w:ascii="Arial" w:hAnsi="Arial" w:cs="Arial"/>
          <w:sz w:val="24"/>
          <w:szCs w:val="24"/>
        </w:rPr>
        <w:t xml:space="preserve">Об </w:t>
      </w:r>
      <w:r w:rsidR="00B71F33" w:rsidRPr="00BE0092">
        <w:rPr>
          <w:rFonts w:ascii="Arial" w:hAnsi="Arial" w:cs="Arial"/>
          <w:sz w:val="24"/>
          <w:szCs w:val="24"/>
        </w:rPr>
        <w:t>оплате труда работников, замещающих должности, не являющиеся должностями муниципальной службы</w:t>
      </w:r>
      <w:r w:rsidR="00E03919">
        <w:rPr>
          <w:rFonts w:ascii="Arial" w:hAnsi="Arial" w:cs="Arial"/>
          <w:sz w:val="24"/>
          <w:szCs w:val="24"/>
        </w:rPr>
        <w:t xml:space="preserve"> администрации Петровского муниципального образования</w:t>
      </w:r>
      <w:r w:rsidR="00B71F33" w:rsidRPr="00BE0092">
        <w:rPr>
          <w:rFonts w:ascii="Arial" w:hAnsi="Arial" w:cs="Arial"/>
          <w:sz w:val="24"/>
          <w:szCs w:val="24"/>
        </w:rPr>
        <w:t xml:space="preserve"> и вспомогательного персонала </w:t>
      </w:r>
      <w:r w:rsidR="00E03919">
        <w:rPr>
          <w:rFonts w:ascii="Arial" w:hAnsi="Arial" w:cs="Arial"/>
          <w:sz w:val="24"/>
          <w:szCs w:val="24"/>
        </w:rPr>
        <w:t xml:space="preserve">муниципальных органов администрации </w:t>
      </w:r>
      <w:r w:rsidR="00B71F33" w:rsidRPr="00BE0092">
        <w:rPr>
          <w:rFonts w:ascii="Arial" w:hAnsi="Arial" w:cs="Arial"/>
          <w:sz w:val="24"/>
          <w:szCs w:val="24"/>
        </w:rPr>
        <w:t>Петровского</w:t>
      </w:r>
      <w:r w:rsidR="00E0391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71F33" w:rsidRPr="00BE0092">
        <w:rPr>
          <w:rFonts w:ascii="Arial" w:hAnsi="Arial" w:cs="Arial"/>
          <w:sz w:val="24"/>
          <w:szCs w:val="24"/>
        </w:rPr>
        <w:t>»</w:t>
      </w:r>
      <w:r w:rsidR="00EB20F9">
        <w:rPr>
          <w:rFonts w:ascii="Arial" w:hAnsi="Arial" w:cs="Arial"/>
          <w:sz w:val="24"/>
          <w:szCs w:val="24"/>
        </w:rPr>
        <w:t xml:space="preserve">, №51 от 18.12.2017 года «О внесении изменений в постановление Петровского сельского поселения от 13.11.2017 года №44/5 </w:t>
      </w:r>
      <w:r w:rsidR="00EB20F9" w:rsidRPr="00BE0092">
        <w:rPr>
          <w:rFonts w:ascii="Arial" w:hAnsi="Arial" w:cs="Arial"/>
          <w:sz w:val="24"/>
          <w:szCs w:val="24"/>
        </w:rPr>
        <w:t>«</w:t>
      </w:r>
      <w:r w:rsidR="00EB20F9">
        <w:rPr>
          <w:rFonts w:ascii="Arial" w:hAnsi="Arial" w:cs="Arial"/>
          <w:sz w:val="24"/>
          <w:szCs w:val="24"/>
        </w:rPr>
        <w:t xml:space="preserve">Об </w:t>
      </w:r>
      <w:r w:rsidR="00EB20F9" w:rsidRPr="00BE0092">
        <w:rPr>
          <w:rFonts w:ascii="Arial" w:hAnsi="Arial" w:cs="Arial"/>
          <w:sz w:val="24"/>
          <w:szCs w:val="24"/>
        </w:rPr>
        <w:t>оплате труда работников, замещающих должности</w:t>
      </w:r>
      <w:proofErr w:type="gramEnd"/>
      <w:r w:rsidR="00EB20F9" w:rsidRPr="00BE009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B20F9" w:rsidRPr="00BE0092">
        <w:rPr>
          <w:rFonts w:ascii="Arial" w:hAnsi="Arial" w:cs="Arial"/>
          <w:sz w:val="24"/>
          <w:szCs w:val="24"/>
        </w:rPr>
        <w:t>не являющиеся должностями муниципальной службы</w:t>
      </w:r>
      <w:r w:rsidR="00EB20F9">
        <w:rPr>
          <w:rFonts w:ascii="Arial" w:hAnsi="Arial" w:cs="Arial"/>
          <w:sz w:val="24"/>
          <w:szCs w:val="24"/>
        </w:rPr>
        <w:t xml:space="preserve"> администрации Петровского муниципального образования</w:t>
      </w:r>
      <w:r w:rsidR="00EB20F9" w:rsidRPr="00BE0092">
        <w:rPr>
          <w:rFonts w:ascii="Arial" w:hAnsi="Arial" w:cs="Arial"/>
          <w:sz w:val="24"/>
          <w:szCs w:val="24"/>
        </w:rPr>
        <w:t xml:space="preserve"> и вспомогательного персонала </w:t>
      </w:r>
      <w:r w:rsidR="00EB20F9">
        <w:rPr>
          <w:rFonts w:ascii="Arial" w:hAnsi="Arial" w:cs="Arial"/>
          <w:sz w:val="24"/>
          <w:szCs w:val="24"/>
        </w:rPr>
        <w:t xml:space="preserve">муниципальных органов администрации </w:t>
      </w:r>
      <w:r w:rsidR="00EB20F9" w:rsidRPr="00BE0092">
        <w:rPr>
          <w:rFonts w:ascii="Arial" w:hAnsi="Arial" w:cs="Arial"/>
          <w:sz w:val="24"/>
          <w:szCs w:val="24"/>
        </w:rPr>
        <w:t>Петровского</w:t>
      </w:r>
      <w:r w:rsidR="00EB20F9">
        <w:rPr>
          <w:rFonts w:ascii="Arial" w:hAnsi="Arial" w:cs="Arial"/>
          <w:sz w:val="24"/>
          <w:szCs w:val="24"/>
        </w:rPr>
        <w:t xml:space="preserve"> муниципального образования»», №52 от 25 декабря 2017 года «О внесении изменений в постановление Петровского сельского поселения от 13.11.2017 года №44/5 </w:t>
      </w:r>
      <w:r w:rsidR="00EB20F9" w:rsidRPr="00BE0092">
        <w:rPr>
          <w:rFonts w:ascii="Arial" w:hAnsi="Arial" w:cs="Arial"/>
          <w:sz w:val="24"/>
          <w:szCs w:val="24"/>
        </w:rPr>
        <w:t>«</w:t>
      </w:r>
      <w:r w:rsidR="00EB20F9">
        <w:rPr>
          <w:rFonts w:ascii="Arial" w:hAnsi="Arial" w:cs="Arial"/>
          <w:sz w:val="24"/>
          <w:szCs w:val="24"/>
        </w:rPr>
        <w:t xml:space="preserve">Об </w:t>
      </w:r>
      <w:r w:rsidR="00EB20F9" w:rsidRPr="00BE0092">
        <w:rPr>
          <w:rFonts w:ascii="Arial" w:hAnsi="Arial" w:cs="Arial"/>
          <w:sz w:val="24"/>
          <w:szCs w:val="24"/>
        </w:rPr>
        <w:t>оплате труда работников, замещающих должности, не являющиеся должностями муниципальной службы</w:t>
      </w:r>
      <w:r w:rsidR="00EB20F9">
        <w:rPr>
          <w:rFonts w:ascii="Arial" w:hAnsi="Arial" w:cs="Arial"/>
          <w:sz w:val="24"/>
          <w:szCs w:val="24"/>
        </w:rPr>
        <w:t xml:space="preserve"> администрации Петровского муниципального образования</w:t>
      </w:r>
      <w:r w:rsidR="00EB20F9" w:rsidRPr="00BE0092">
        <w:rPr>
          <w:rFonts w:ascii="Arial" w:hAnsi="Arial" w:cs="Arial"/>
          <w:sz w:val="24"/>
          <w:szCs w:val="24"/>
        </w:rPr>
        <w:t xml:space="preserve"> и вспомогательного персонала </w:t>
      </w:r>
      <w:r w:rsidR="00EB20F9">
        <w:rPr>
          <w:rFonts w:ascii="Arial" w:hAnsi="Arial" w:cs="Arial"/>
          <w:sz w:val="24"/>
          <w:szCs w:val="24"/>
        </w:rPr>
        <w:t xml:space="preserve">муниципальных органов администрации </w:t>
      </w:r>
      <w:r w:rsidR="00EB20F9" w:rsidRPr="00BE0092">
        <w:rPr>
          <w:rFonts w:ascii="Arial" w:hAnsi="Arial" w:cs="Arial"/>
          <w:sz w:val="24"/>
          <w:szCs w:val="24"/>
        </w:rPr>
        <w:t>Петровского</w:t>
      </w:r>
      <w:r w:rsidR="00EB20F9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EB20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20F9">
        <w:rPr>
          <w:rFonts w:ascii="Arial" w:hAnsi="Arial" w:cs="Arial"/>
          <w:sz w:val="24"/>
          <w:szCs w:val="24"/>
        </w:rPr>
        <w:t xml:space="preserve">образования»», №47 от 18 октября 2019 года «О внесении </w:t>
      </w:r>
      <w:r w:rsidR="00EB20F9">
        <w:rPr>
          <w:rFonts w:ascii="Arial" w:hAnsi="Arial" w:cs="Arial"/>
          <w:sz w:val="24"/>
          <w:szCs w:val="24"/>
        </w:rPr>
        <w:lastRenderedPageBreak/>
        <w:t xml:space="preserve">изменений в положение об оплате </w:t>
      </w:r>
      <w:r w:rsidR="00EB20F9" w:rsidRPr="00BE0092">
        <w:rPr>
          <w:rFonts w:ascii="Arial" w:hAnsi="Arial" w:cs="Arial"/>
          <w:sz w:val="24"/>
          <w:szCs w:val="24"/>
        </w:rPr>
        <w:t>труда работников, замещающих должности, не являющиеся должностями муниципальной службы</w:t>
      </w:r>
      <w:r w:rsidR="00EB20F9">
        <w:rPr>
          <w:rFonts w:ascii="Arial" w:hAnsi="Arial" w:cs="Arial"/>
          <w:sz w:val="24"/>
          <w:szCs w:val="24"/>
        </w:rPr>
        <w:t xml:space="preserve"> администрации Петровского муниципального образования</w:t>
      </w:r>
      <w:r w:rsidR="00EB20F9" w:rsidRPr="00BE0092">
        <w:rPr>
          <w:rFonts w:ascii="Arial" w:hAnsi="Arial" w:cs="Arial"/>
          <w:sz w:val="24"/>
          <w:szCs w:val="24"/>
        </w:rPr>
        <w:t xml:space="preserve"> и вспомогательного персонала </w:t>
      </w:r>
      <w:r w:rsidR="00EB20F9">
        <w:rPr>
          <w:rFonts w:ascii="Arial" w:hAnsi="Arial" w:cs="Arial"/>
          <w:sz w:val="24"/>
          <w:szCs w:val="24"/>
        </w:rPr>
        <w:t xml:space="preserve">муниципальных органов администрации </w:t>
      </w:r>
      <w:r w:rsidR="00EB20F9" w:rsidRPr="00BE0092">
        <w:rPr>
          <w:rFonts w:ascii="Arial" w:hAnsi="Arial" w:cs="Arial"/>
          <w:sz w:val="24"/>
          <w:szCs w:val="24"/>
        </w:rPr>
        <w:t>Петровского</w:t>
      </w:r>
      <w:r w:rsidR="00EB20F9">
        <w:rPr>
          <w:rFonts w:ascii="Arial" w:hAnsi="Arial" w:cs="Arial"/>
          <w:sz w:val="24"/>
          <w:szCs w:val="24"/>
        </w:rPr>
        <w:t xml:space="preserve"> муниципального образования, утвержденное постановлением администрации Петровского муниципального образования от 13 ноября 2017 года №44/5».</w:t>
      </w:r>
      <w:proofErr w:type="gramEnd"/>
    </w:p>
    <w:p w:rsidR="008E07C3" w:rsidRDefault="008E07C3" w:rsidP="00F63BB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07C3">
        <w:rPr>
          <w:rFonts w:ascii="Arial" w:hAnsi="Arial" w:cs="Arial"/>
          <w:sz w:val="24"/>
          <w:szCs w:val="24"/>
        </w:rPr>
        <w:t xml:space="preserve">Опубликовать </w:t>
      </w:r>
      <w:r w:rsidR="00DD2BBD">
        <w:rPr>
          <w:rFonts w:ascii="Arial" w:hAnsi="Arial" w:cs="Arial"/>
          <w:sz w:val="24"/>
          <w:szCs w:val="24"/>
        </w:rPr>
        <w:t xml:space="preserve">(обнародовать) </w:t>
      </w:r>
      <w:r w:rsidRPr="008E07C3">
        <w:rPr>
          <w:rFonts w:ascii="Arial" w:hAnsi="Arial" w:cs="Arial"/>
          <w:sz w:val="24"/>
          <w:szCs w:val="24"/>
        </w:rPr>
        <w:t>настоящее постановление в информационном листе «Петровский вестник» и разместить на официальном сайте Петровского сельского поселения в информационно-телекоммуникационной сети «Интернет».</w:t>
      </w:r>
    </w:p>
    <w:p w:rsidR="00EC55E3" w:rsidRDefault="00EC55E3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5E3" w:rsidRDefault="00EC55E3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1A5" w:rsidRDefault="008E07C3" w:rsidP="00EC5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7C3">
        <w:rPr>
          <w:rFonts w:ascii="Arial" w:hAnsi="Arial" w:cs="Arial"/>
          <w:sz w:val="24"/>
          <w:szCs w:val="24"/>
        </w:rPr>
        <w:t>Глава Петровского сельского поселения</w:t>
      </w:r>
    </w:p>
    <w:p w:rsidR="00621E8E" w:rsidRDefault="008E07C3" w:rsidP="00EC5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7C3">
        <w:rPr>
          <w:rFonts w:ascii="Arial" w:hAnsi="Arial" w:cs="Arial"/>
          <w:sz w:val="24"/>
          <w:szCs w:val="24"/>
        </w:rPr>
        <w:t>Т.Н. Тарасова</w:t>
      </w:r>
    </w:p>
    <w:p w:rsidR="00EC55E3" w:rsidRDefault="00EC55E3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55A" w:rsidRPr="001E31A5" w:rsidRDefault="009D355A" w:rsidP="00B71D45">
      <w:pPr>
        <w:spacing w:after="0" w:line="240" w:lineRule="auto"/>
        <w:jc w:val="right"/>
        <w:rPr>
          <w:rFonts w:ascii="Courier New" w:hAnsi="Courier New" w:cs="Courier New"/>
        </w:rPr>
      </w:pPr>
      <w:r w:rsidRPr="001E31A5">
        <w:rPr>
          <w:rFonts w:ascii="Courier New" w:hAnsi="Courier New" w:cs="Courier New"/>
        </w:rPr>
        <w:t>УТВЕРЖДЕНО</w:t>
      </w:r>
    </w:p>
    <w:p w:rsidR="009D355A" w:rsidRPr="001E31A5" w:rsidRDefault="00AF4A67" w:rsidP="00EC55E3">
      <w:pPr>
        <w:spacing w:after="0" w:line="240" w:lineRule="auto"/>
        <w:jc w:val="right"/>
        <w:rPr>
          <w:rFonts w:ascii="Courier New" w:hAnsi="Courier New" w:cs="Courier New"/>
        </w:rPr>
      </w:pPr>
      <w:r w:rsidRPr="001E31A5">
        <w:rPr>
          <w:rFonts w:ascii="Courier New" w:hAnsi="Courier New" w:cs="Courier New"/>
        </w:rPr>
        <w:t>п</w:t>
      </w:r>
      <w:r w:rsidR="009D355A" w:rsidRPr="001E31A5">
        <w:rPr>
          <w:rFonts w:ascii="Courier New" w:hAnsi="Courier New" w:cs="Courier New"/>
        </w:rPr>
        <w:t>остановлением администрации</w:t>
      </w:r>
    </w:p>
    <w:p w:rsidR="009D355A" w:rsidRPr="001E31A5" w:rsidRDefault="009D355A" w:rsidP="00EC55E3">
      <w:pPr>
        <w:spacing w:after="0" w:line="240" w:lineRule="auto"/>
        <w:jc w:val="right"/>
        <w:rPr>
          <w:rFonts w:ascii="Courier New" w:hAnsi="Courier New" w:cs="Courier New"/>
        </w:rPr>
      </w:pPr>
      <w:r w:rsidRPr="001E31A5">
        <w:rPr>
          <w:rFonts w:ascii="Courier New" w:hAnsi="Courier New" w:cs="Courier New"/>
        </w:rPr>
        <w:t>Петровского МО</w:t>
      </w:r>
    </w:p>
    <w:p w:rsidR="009D355A" w:rsidRPr="001E31A5" w:rsidRDefault="00EC55E3" w:rsidP="00EC55E3">
      <w:pPr>
        <w:spacing w:after="0" w:line="240" w:lineRule="auto"/>
        <w:jc w:val="right"/>
        <w:rPr>
          <w:rFonts w:ascii="Courier New" w:hAnsi="Courier New" w:cs="Courier New"/>
        </w:rPr>
      </w:pPr>
      <w:r w:rsidRPr="001E31A5">
        <w:rPr>
          <w:rFonts w:ascii="Courier New" w:hAnsi="Courier New" w:cs="Courier New"/>
        </w:rPr>
        <w:t xml:space="preserve">от </w:t>
      </w:r>
      <w:r w:rsidR="007E10A3" w:rsidRPr="001E31A5">
        <w:rPr>
          <w:rFonts w:ascii="Courier New" w:hAnsi="Courier New" w:cs="Courier New"/>
        </w:rPr>
        <w:t>1</w:t>
      </w:r>
      <w:r w:rsidR="00B71D45" w:rsidRPr="001E31A5">
        <w:rPr>
          <w:rFonts w:ascii="Courier New" w:hAnsi="Courier New" w:cs="Courier New"/>
        </w:rPr>
        <w:t>0</w:t>
      </w:r>
      <w:r w:rsidRPr="001E31A5">
        <w:rPr>
          <w:rFonts w:ascii="Courier New" w:hAnsi="Courier New" w:cs="Courier New"/>
        </w:rPr>
        <w:t>.</w:t>
      </w:r>
      <w:r w:rsidR="00B71D45" w:rsidRPr="001E31A5">
        <w:rPr>
          <w:rFonts w:ascii="Courier New" w:hAnsi="Courier New" w:cs="Courier New"/>
        </w:rPr>
        <w:t>02.2020г.</w:t>
      </w:r>
      <w:r w:rsidR="009D355A" w:rsidRPr="001E31A5">
        <w:rPr>
          <w:rFonts w:ascii="Courier New" w:hAnsi="Courier New" w:cs="Courier New"/>
        </w:rPr>
        <w:t xml:space="preserve"> №</w:t>
      </w:r>
      <w:r w:rsidR="007E10A3" w:rsidRPr="001E31A5">
        <w:rPr>
          <w:rFonts w:ascii="Courier New" w:hAnsi="Courier New" w:cs="Courier New"/>
        </w:rPr>
        <w:t>4</w:t>
      </w:r>
    </w:p>
    <w:p w:rsidR="00EC55E3" w:rsidRPr="00EC55E3" w:rsidRDefault="00EC55E3" w:rsidP="00EC55E3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:rsidR="00AF0A73" w:rsidRPr="001E31A5" w:rsidRDefault="009D355A" w:rsidP="00EC55E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E31A5">
        <w:rPr>
          <w:rFonts w:ascii="Arial" w:hAnsi="Arial" w:cs="Arial"/>
          <w:b/>
          <w:sz w:val="30"/>
          <w:szCs w:val="30"/>
        </w:rPr>
        <w:t>Положение</w:t>
      </w:r>
    </w:p>
    <w:p w:rsidR="009D355A" w:rsidRPr="001E31A5" w:rsidRDefault="009D355A" w:rsidP="00EC55E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E31A5">
        <w:rPr>
          <w:rFonts w:ascii="Arial" w:hAnsi="Arial" w:cs="Arial"/>
          <w:b/>
          <w:sz w:val="30"/>
          <w:szCs w:val="30"/>
        </w:rPr>
        <w:t>об оплате труда работников, замещающих должности, не являющиеся</w:t>
      </w:r>
    </w:p>
    <w:p w:rsidR="009D355A" w:rsidRPr="001E31A5" w:rsidRDefault="009D355A" w:rsidP="00EC55E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E31A5">
        <w:rPr>
          <w:rFonts w:ascii="Arial" w:hAnsi="Arial" w:cs="Arial"/>
          <w:b/>
          <w:sz w:val="30"/>
          <w:szCs w:val="30"/>
        </w:rPr>
        <w:t>должностями муниципальной службы</w:t>
      </w:r>
      <w:r w:rsidR="005412FA" w:rsidRPr="001E31A5">
        <w:rPr>
          <w:rFonts w:ascii="Arial" w:hAnsi="Arial" w:cs="Arial"/>
          <w:b/>
          <w:sz w:val="30"/>
          <w:szCs w:val="30"/>
        </w:rPr>
        <w:t xml:space="preserve"> администрации Петровского муниципального образования</w:t>
      </w:r>
      <w:r w:rsidRPr="001E31A5">
        <w:rPr>
          <w:rFonts w:ascii="Arial" w:hAnsi="Arial" w:cs="Arial"/>
          <w:b/>
          <w:sz w:val="30"/>
          <w:szCs w:val="30"/>
        </w:rPr>
        <w:t xml:space="preserve"> и вспомогательного персонала </w:t>
      </w:r>
      <w:r w:rsidR="005412FA" w:rsidRPr="001E31A5">
        <w:rPr>
          <w:rFonts w:ascii="Arial" w:hAnsi="Arial" w:cs="Arial"/>
          <w:b/>
          <w:sz w:val="30"/>
          <w:szCs w:val="30"/>
        </w:rPr>
        <w:t xml:space="preserve">муниципальных органов </w:t>
      </w:r>
      <w:r w:rsidRPr="001E31A5">
        <w:rPr>
          <w:rFonts w:ascii="Arial" w:hAnsi="Arial" w:cs="Arial"/>
          <w:b/>
          <w:sz w:val="30"/>
          <w:szCs w:val="30"/>
        </w:rPr>
        <w:t>администрации</w:t>
      </w:r>
    </w:p>
    <w:p w:rsidR="009D355A" w:rsidRDefault="009D355A" w:rsidP="00EC5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31A5">
        <w:rPr>
          <w:rFonts w:ascii="Arial" w:hAnsi="Arial" w:cs="Arial"/>
          <w:b/>
          <w:sz w:val="30"/>
          <w:szCs w:val="30"/>
        </w:rPr>
        <w:t>Петровского муниципального образования</w:t>
      </w:r>
    </w:p>
    <w:p w:rsidR="00793020" w:rsidRPr="00BE0092" w:rsidRDefault="00793020" w:rsidP="00EC5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355A" w:rsidRPr="00BE0092" w:rsidRDefault="009D355A" w:rsidP="00EC55E3">
      <w:pPr>
        <w:pStyle w:val="a5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0092">
        <w:rPr>
          <w:rFonts w:ascii="Arial" w:hAnsi="Arial" w:cs="Arial"/>
          <w:b/>
          <w:sz w:val="24"/>
          <w:szCs w:val="24"/>
        </w:rPr>
        <w:t>Общие положения</w:t>
      </w:r>
    </w:p>
    <w:p w:rsidR="009D355A" w:rsidRPr="00BE0092" w:rsidRDefault="009D355A" w:rsidP="00F63BB9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 xml:space="preserve">Настоящее Положение устанавливает оплату труда и порядок </w:t>
      </w:r>
      <w:proofErr w:type="gramStart"/>
      <w:r w:rsidRPr="00BE0092">
        <w:rPr>
          <w:rFonts w:ascii="Arial" w:hAnsi="Arial" w:cs="Arial"/>
          <w:sz w:val="24"/>
          <w:szCs w:val="24"/>
        </w:rPr>
        <w:t>формирования фонда оплаты труда работников администрации Петровского муниципального</w:t>
      </w:r>
      <w:proofErr w:type="gramEnd"/>
      <w:r w:rsidRPr="00BE0092">
        <w:rPr>
          <w:rFonts w:ascii="Arial" w:hAnsi="Arial" w:cs="Arial"/>
          <w:sz w:val="24"/>
          <w:szCs w:val="24"/>
        </w:rPr>
        <w:t xml:space="preserve"> образования, замещающих должности, не являющиеся должностями муниципальной службы, а также вспомогательного персонала.</w:t>
      </w:r>
    </w:p>
    <w:p w:rsidR="001D03E8" w:rsidRPr="00BE0092" w:rsidRDefault="001D03E8" w:rsidP="00F63BB9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Под вспомогательным персоналом муниципального образования (далее вспомогательный персонал) в целях настоящего Положения понимаются лица, работающие в муниципальном образовании и не являющиеся муниципальными служащими, указанными в пункте 4 настоящего Положения.</w:t>
      </w:r>
    </w:p>
    <w:p w:rsidR="001D03E8" w:rsidRPr="00BE0092" w:rsidRDefault="001D03E8" w:rsidP="00793020">
      <w:pPr>
        <w:pStyle w:val="a5"/>
        <w:spacing w:after="0"/>
        <w:ind w:left="1245"/>
        <w:jc w:val="both"/>
        <w:rPr>
          <w:rFonts w:ascii="Arial" w:hAnsi="Arial" w:cs="Arial"/>
          <w:b/>
          <w:sz w:val="24"/>
          <w:szCs w:val="24"/>
        </w:rPr>
      </w:pPr>
    </w:p>
    <w:p w:rsidR="001D03E8" w:rsidRPr="001E31A5" w:rsidRDefault="001D03E8" w:rsidP="00793020">
      <w:pPr>
        <w:spacing w:after="0"/>
        <w:ind w:left="1245"/>
        <w:jc w:val="center"/>
        <w:rPr>
          <w:rFonts w:ascii="Arial" w:hAnsi="Arial" w:cs="Arial"/>
          <w:b/>
          <w:sz w:val="30"/>
          <w:szCs w:val="30"/>
        </w:rPr>
      </w:pPr>
      <w:r w:rsidRPr="001E31A5">
        <w:rPr>
          <w:rFonts w:ascii="Arial" w:hAnsi="Arial" w:cs="Arial"/>
          <w:b/>
          <w:sz w:val="30"/>
          <w:szCs w:val="30"/>
        </w:rPr>
        <w:t>2. Оплата труда и порядок формирования фонда оплаты труда работников, замещающих должности, не являющиеся должностями муниципальной службы</w:t>
      </w:r>
    </w:p>
    <w:p w:rsidR="001D03E8" w:rsidRPr="00BE0092" w:rsidRDefault="001D03E8" w:rsidP="00793020">
      <w:pPr>
        <w:spacing w:after="0"/>
        <w:ind w:left="1245"/>
        <w:jc w:val="both"/>
        <w:rPr>
          <w:rFonts w:ascii="Arial" w:hAnsi="Arial" w:cs="Arial"/>
          <w:b/>
          <w:sz w:val="24"/>
          <w:szCs w:val="24"/>
        </w:rPr>
      </w:pPr>
    </w:p>
    <w:p w:rsidR="001D03E8" w:rsidRPr="00BE0092" w:rsidRDefault="001D03E8" w:rsidP="00F63BB9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Оплата труда ра</w:t>
      </w:r>
      <w:r w:rsidR="00545DAE" w:rsidRPr="00BE0092">
        <w:rPr>
          <w:rFonts w:ascii="Arial" w:hAnsi="Arial" w:cs="Arial"/>
          <w:sz w:val="24"/>
          <w:szCs w:val="24"/>
        </w:rPr>
        <w:t>ботников, замещающих должности,</w:t>
      </w:r>
      <w:r w:rsidRPr="00BE0092">
        <w:rPr>
          <w:rFonts w:ascii="Arial" w:hAnsi="Arial" w:cs="Arial"/>
          <w:sz w:val="24"/>
          <w:szCs w:val="24"/>
        </w:rPr>
        <w:t xml:space="preserve"> не являющиеся должностями муниципальной службы, состоит из месячного должностного оклада (далее – должностной о</w:t>
      </w:r>
      <w:r w:rsidR="00545DAE" w:rsidRPr="00BE0092">
        <w:rPr>
          <w:rFonts w:ascii="Arial" w:hAnsi="Arial" w:cs="Arial"/>
          <w:sz w:val="24"/>
          <w:szCs w:val="24"/>
        </w:rPr>
        <w:t>клад), ежемесячных и иных допол</w:t>
      </w:r>
      <w:r w:rsidRPr="00BE0092">
        <w:rPr>
          <w:rFonts w:ascii="Arial" w:hAnsi="Arial" w:cs="Arial"/>
          <w:sz w:val="24"/>
          <w:szCs w:val="24"/>
        </w:rPr>
        <w:t>нительных выплат.</w:t>
      </w:r>
    </w:p>
    <w:p w:rsidR="00545DAE" w:rsidRPr="00BE0092" w:rsidRDefault="00545DAE" w:rsidP="00F63BB9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Должностные оклады работников, замещающих должности, не являющиеся должностями муниципальной службы (далее – служащие) устанавливаются в следующих размерах.</w:t>
      </w:r>
    </w:p>
    <w:p w:rsidR="005B4571" w:rsidRPr="00BE0092" w:rsidRDefault="005B4571" w:rsidP="003B149C">
      <w:pPr>
        <w:pStyle w:val="a5"/>
        <w:ind w:left="106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2"/>
        <w:gridCol w:w="2210"/>
      </w:tblGrid>
      <w:tr w:rsidR="00F34E5E" w:rsidRPr="001E31A5" w:rsidTr="00AF4A67">
        <w:tc>
          <w:tcPr>
            <w:tcW w:w="8472" w:type="dxa"/>
          </w:tcPr>
          <w:p w:rsidR="00AF4A67" w:rsidRPr="001E31A5" w:rsidRDefault="00AF4A67" w:rsidP="00793020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31A5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2210" w:type="dxa"/>
          </w:tcPr>
          <w:p w:rsidR="00AF4A67" w:rsidRPr="001E31A5" w:rsidRDefault="00AF4A67" w:rsidP="00793020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31A5">
              <w:rPr>
                <w:rFonts w:ascii="Courier New" w:hAnsi="Courier New" w:cs="Courier New"/>
              </w:rPr>
              <w:t xml:space="preserve">Размер </w:t>
            </w:r>
            <w:r w:rsidRPr="001E31A5">
              <w:rPr>
                <w:rFonts w:ascii="Courier New" w:hAnsi="Courier New" w:cs="Courier New"/>
              </w:rPr>
              <w:lastRenderedPageBreak/>
              <w:t>должностного оклада, руб.</w:t>
            </w:r>
          </w:p>
        </w:tc>
      </w:tr>
      <w:tr w:rsidR="00F34E5E" w:rsidRPr="001E31A5" w:rsidTr="009B5F59">
        <w:tc>
          <w:tcPr>
            <w:tcW w:w="8472" w:type="dxa"/>
          </w:tcPr>
          <w:p w:rsidR="00AF4A67" w:rsidRPr="001E31A5" w:rsidRDefault="00AF4A67" w:rsidP="003B149C">
            <w:pPr>
              <w:pStyle w:val="a5"/>
              <w:ind w:left="0"/>
              <w:jc w:val="both"/>
              <w:rPr>
                <w:rFonts w:ascii="Courier New" w:hAnsi="Courier New" w:cs="Courier New"/>
              </w:rPr>
            </w:pPr>
            <w:r w:rsidRPr="001E31A5">
              <w:rPr>
                <w:rFonts w:ascii="Courier New" w:hAnsi="Courier New" w:cs="Courier New"/>
              </w:rPr>
              <w:lastRenderedPageBreak/>
              <w:t>Инженер 2 категории, бухгалтер 2 категории, аналитик 2 категории, экономист 2 категории, инспектор, стенографистка 1 категории, секретарь руководителя, программист</w:t>
            </w:r>
          </w:p>
        </w:tc>
        <w:tc>
          <w:tcPr>
            <w:tcW w:w="2210" w:type="dxa"/>
            <w:vAlign w:val="center"/>
          </w:tcPr>
          <w:p w:rsidR="00793020" w:rsidRPr="001E31A5" w:rsidRDefault="00793020" w:rsidP="009B5F59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  <w:p w:rsidR="00793020" w:rsidRPr="001E31A5" w:rsidRDefault="008114D4" w:rsidP="009B5F59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31A5">
              <w:rPr>
                <w:rFonts w:ascii="Courier New" w:hAnsi="Courier New" w:cs="Courier New"/>
              </w:rPr>
              <w:t>5142</w:t>
            </w:r>
          </w:p>
          <w:p w:rsidR="00AF4A67" w:rsidRPr="001E31A5" w:rsidRDefault="00AF4A67" w:rsidP="009B5F59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5B4571" w:rsidRPr="00BE0092" w:rsidRDefault="005B4571" w:rsidP="003B149C">
      <w:pPr>
        <w:pStyle w:val="a5"/>
        <w:ind w:left="1245"/>
        <w:jc w:val="both"/>
        <w:rPr>
          <w:rFonts w:ascii="Arial" w:hAnsi="Arial" w:cs="Arial"/>
          <w:sz w:val="24"/>
          <w:szCs w:val="24"/>
        </w:rPr>
      </w:pPr>
    </w:p>
    <w:p w:rsidR="00AF4A67" w:rsidRPr="00F34E5E" w:rsidRDefault="00AF4A67" w:rsidP="001E31A5">
      <w:pPr>
        <w:tabs>
          <w:tab w:val="left" w:pos="42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E5E">
        <w:rPr>
          <w:rFonts w:ascii="Arial" w:hAnsi="Arial" w:cs="Arial"/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AF4A67" w:rsidRPr="00F34E5E" w:rsidRDefault="00AF4A67" w:rsidP="00F63BB9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Индексация должностных окладов рабо</w:t>
      </w:r>
      <w:r w:rsidR="00F63BB9">
        <w:rPr>
          <w:rFonts w:ascii="Arial" w:hAnsi="Arial" w:cs="Arial"/>
          <w:sz w:val="24"/>
          <w:szCs w:val="24"/>
        </w:rPr>
        <w:t xml:space="preserve">тников производится в сроки и в </w:t>
      </w:r>
      <w:r w:rsidRPr="00BE0092">
        <w:rPr>
          <w:rFonts w:ascii="Arial" w:hAnsi="Arial" w:cs="Arial"/>
          <w:sz w:val="24"/>
          <w:szCs w:val="24"/>
        </w:rPr>
        <w:t>размерах, установленных для работников, замещающих соответствующие должности в государственных органах Иркутской области, в пределах бюджетных ассигнований,</w:t>
      </w:r>
      <w:r w:rsidR="00F34E5E">
        <w:rPr>
          <w:rFonts w:ascii="Arial" w:hAnsi="Arial" w:cs="Arial"/>
          <w:sz w:val="24"/>
          <w:szCs w:val="24"/>
        </w:rPr>
        <w:t xml:space="preserve"> </w:t>
      </w:r>
      <w:r w:rsidR="005B4571" w:rsidRPr="00F34E5E">
        <w:rPr>
          <w:rFonts w:ascii="Arial" w:hAnsi="Arial" w:cs="Arial"/>
          <w:sz w:val="24"/>
          <w:szCs w:val="24"/>
        </w:rPr>
        <w:t>предусмотренных на эти цели в бюджете на очередной финансовый год.</w:t>
      </w:r>
    </w:p>
    <w:p w:rsidR="00451D96" w:rsidRDefault="008114D4" w:rsidP="00451D9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114D4">
        <w:rPr>
          <w:rFonts w:ascii="Arial" w:hAnsi="Arial" w:cs="Arial"/>
          <w:sz w:val="24"/>
          <w:szCs w:val="24"/>
        </w:rPr>
        <w:t>6.</w:t>
      </w:r>
      <w:r w:rsidR="00451D96">
        <w:rPr>
          <w:rFonts w:ascii="Arial" w:hAnsi="Arial" w:cs="Arial"/>
          <w:sz w:val="24"/>
          <w:szCs w:val="24"/>
        </w:rPr>
        <w:t xml:space="preserve"> </w:t>
      </w:r>
      <w:r w:rsidRPr="008114D4">
        <w:rPr>
          <w:rFonts w:ascii="Arial" w:hAnsi="Arial" w:cs="Arial"/>
          <w:sz w:val="24"/>
          <w:szCs w:val="24"/>
        </w:rPr>
        <w:t>Служащим производятся следующие еже</w:t>
      </w:r>
      <w:r w:rsidR="001C4EED">
        <w:rPr>
          <w:rFonts w:ascii="Arial" w:hAnsi="Arial" w:cs="Arial"/>
          <w:sz w:val="24"/>
          <w:szCs w:val="24"/>
        </w:rPr>
        <w:t xml:space="preserve">месячные и иные дополнительные </w:t>
      </w:r>
      <w:r w:rsidRPr="008114D4">
        <w:rPr>
          <w:rFonts w:ascii="Arial" w:hAnsi="Arial" w:cs="Arial"/>
          <w:sz w:val="24"/>
          <w:szCs w:val="24"/>
        </w:rPr>
        <w:t>выплаты:</w:t>
      </w:r>
    </w:p>
    <w:p w:rsidR="008114D4" w:rsidRPr="008114D4" w:rsidRDefault="008114D4" w:rsidP="0000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4D4">
        <w:rPr>
          <w:rFonts w:ascii="Arial" w:hAnsi="Arial" w:cs="Arial"/>
          <w:sz w:val="24"/>
          <w:szCs w:val="24"/>
        </w:rPr>
        <w:t>а) ежемесячное денежное поощрение – в размере 1,5 должностного оклада;</w:t>
      </w:r>
    </w:p>
    <w:p w:rsidR="008114D4" w:rsidRPr="000013E1" w:rsidRDefault="008114D4" w:rsidP="0000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3E1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:rsidR="008114D4" w:rsidRPr="000013E1" w:rsidRDefault="008114D4" w:rsidP="0000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3E1">
        <w:rPr>
          <w:rFonts w:ascii="Arial" w:hAnsi="Arial" w:cs="Arial"/>
          <w:sz w:val="24"/>
          <w:szCs w:val="24"/>
        </w:rPr>
        <w:t>в) ежемесячная надбавка за сложность, напря</w:t>
      </w:r>
      <w:r w:rsidR="001C4EED">
        <w:rPr>
          <w:rFonts w:ascii="Arial" w:hAnsi="Arial" w:cs="Arial"/>
          <w:sz w:val="24"/>
          <w:szCs w:val="24"/>
        </w:rPr>
        <w:t xml:space="preserve">жённость и высокие достижения </w:t>
      </w:r>
      <w:proofErr w:type="gramStart"/>
      <w:r w:rsidR="001C4EED">
        <w:rPr>
          <w:rFonts w:ascii="Arial" w:hAnsi="Arial" w:cs="Arial"/>
          <w:sz w:val="24"/>
          <w:szCs w:val="24"/>
        </w:rPr>
        <w:t>в</w:t>
      </w:r>
      <w:proofErr w:type="gramEnd"/>
      <w:r w:rsidRPr="000013E1">
        <w:rPr>
          <w:rFonts w:ascii="Arial" w:hAnsi="Arial" w:cs="Arial"/>
          <w:sz w:val="24"/>
          <w:szCs w:val="24"/>
        </w:rPr>
        <w:t xml:space="preserve"> </w:t>
      </w:r>
    </w:p>
    <w:p w:rsidR="008114D4" w:rsidRPr="00D60491" w:rsidRDefault="008114D4" w:rsidP="00D60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60491">
        <w:rPr>
          <w:rFonts w:ascii="Arial" w:hAnsi="Arial" w:cs="Arial"/>
          <w:sz w:val="24"/>
          <w:szCs w:val="24"/>
        </w:rPr>
        <w:t>труде</w:t>
      </w:r>
      <w:proofErr w:type="gramEnd"/>
      <w:r w:rsidRPr="00D60491">
        <w:rPr>
          <w:rFonts w:ascii="Arial" w:hAnsi="Arial" w:cs="Arial"/>
          <w:sz w:val="24"/>
          <w:szCs w:val="24"/>
        </w:rPr>
        <w:t xml:space="preserve"> – в размере от 50 до 110 процентов должностного оклада;</w:t>
      </w:r>
    </w:p>
    <w:p w:rsidR="008114D4" w:rsidRPr="008114D4" w:rsidRDefault="008114D4" w:rsidP="00451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4D4">
        <w:rPr>
          <w:rFonts w:ascii="Arial" w:hAnsi="Arial" w:cs="Arial"/>
          <w:sz w:val="24"/>
          <w:szCs w:val="24"/>
        </w:rPr>
        <w:t>г) ежемесячная процентная надбавка к д</w:t>
      </w:r>
      <w:r w:rsidR="001C4EED">
        <w:rPr>
          <w:rFonts w:ascii="Arial" w:hAnsi="Arial" w:cs="Arial"/>
          <w:sz w:val="24"/>
          <w:szCs w:val="24"/>
        </w:rPr>
        <w:t xml:space="preserve">олжностному окладу за работу </w:t>
      </w:r>
      <w:proofErr w:type="gramStart"/>
      <w:r w:rsidR="001C4EED">
        <w:rPr>
          <w:rFonts w:ascii="Arial" w:hAnsi="Arial" w:cs="Arial"/>
          <w:sz w:val="24"/>
          <w:szCs w:val="24"/>
        </w:rPr>
        <w:t>со</w:t>
      </w:r>
      <w:proofErr w:type="gramEnd"/>
      <w:r w:rsidRPr="008114D4">
        <w:rPr>
          <w:rFonts w:ascii="Arial" w:hAnsi="Arial" w:cs="Arial"/>
          <w:sz w:val="24"/>
          <w:szCs w:val="24"/>
        </w:rPr>
        <w:t xml:space="preserve"> </w:t>
      </w:r>
    </w:p>
    <w:p w:rsidR="008114D4" w:rsidRPr="008114D4" w:rsidRDefault="008114D4" w:rsidP="00451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4D4">
        <w:rPr>
          <w:rFonts w:ascii="Arial" w:hAnsi="Arial" w:cs="Arial"/>
          <w:sz w:val="24"/>
          <w:szCs w:val="24"/>
        </w:rPr>
        <w:t>сведениями, составляющими государственну</w:t>
      </w:r>
      <w:r w:rsidR="001C4EED">
        <w:rPr>
          <w:rFonts w:ascii="Arial" w:hAnsi="Arial" w:cs="Arial"/>
          <w:sz w:val="24"/>
          <w:szCs w:val="24"/>
        </w:rPr>
        <w:t>ю тайну, - в размере и порядке,</w:t>
      </w:r>
      <w:r w:rsidRPr="008114D4">
        <w:rPr>
          <w:rFonts w:ascii="Arial" w:hAnsi="Arial" w:cs="Arial"/>
          <w:sz w:val="24"/>
          <w:szCs w:val="24"/>
        </w:rPr>
        <w:t xml:space="preserve"> </w:t>
      </w:r>
    </w:p>
    <w:p w:rsidR="008114D4" w:rsidRPr="008114D4" w:rsidRDefault="008114D4" w:rsidP="00451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114D4">
        <w:rPr>
          <w:rFonts w:ascii="Arial" w:hAnsi="Arial" w:cs="Arial"/>
          <w:sz w:val="24"/>
          <w:szCs w:val="24"/>
        </w:rPr>
        <w:t>определяемых</w:t>
      </w:r>
      <w:proofErr w:type="gramEnd"/>
      <w:r w:rsidRPr="008114D4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Федерации;</w:t>
      </w:r>
    </w:p>
    <w:p w:rsidR="008114D4" w:rsidRPr="008114D4" w:rsidRDefault="008114D4" w:rsidP="00451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4D4">
        <w:rPr>
          <w:rFonts w:ascii="Arial" w:hAnsi="Arial" w:cs="Arial"/>
          <w:sz w:val="24"/>
          <w:szCs w:val="24"/>
        </w:rPr>
        <w:t>д) премии по результатам работы;</w:t>
      </w:r>
    </w:p>
    <w:p w:rsidR="008114D4" w:rsidRPr="008114D4" w:rsidRDefault="008114D4" w:rsidP="00451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4D4">
        <w:rPr>
          <w:rFonts w:ascii="Arial" w:hAnsi="Arial" w:cs="Arial"/>
          <w:sz w:val="24"/>
          <w:szCs w:val="24"/>
        </w:rPr>
        <w:t>е) материальная помощь;</w:t>
      </w:r>
    </w:p>
    <w:p w:rsidR="008114D4" w:rsidRPr="000013E1" w:rsidRDefault="008114D4" w:rsidP="0000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3E1">
        <w:rPr>
          <w:rFonts w:ascii="Arial" w:hAnsi="Arial" w:cs="Arial"/>
          <w:sz w:val="24"/>
          <w:szCs w:val="24"/>
        </w:rPr>
        <w:t>ж) единовременная выплата при предоставлении еж</w:t>
      </w:r>
      <w:r w:rsidR="000013E1">
        <w:rPr>
          <w:rFonts w:ascii="Arial" w:hAnsi="Arial" w:cs="Arial"/>
          <w:sz w:val="24"/>
          <w:szCs w:val="24"/>
        </w:rPr>
        <w:t xml:space="preserve">егодного оплачиваемого отпуска </w:t>
      </w:r>
      <w:r w:rsidRPr="000013E1">
        <w:rPr>
          <w:rFonts w:ascii="Arial" w:hAnsi="Arial" w:cs="Arial"/>
          <w:sz w:val="24"/>
          <w:szCs w:val="24"/>
        </w:rPr>
        <w:t xml:space="preserve">один раз в год – в размере </w:t>
      </w:r>
      <w:r w:rsidR="00451D96" w:rsidRPr="000013E1">
        <w:rPr>
          <w:rFonts w:ascii="Arial" w:hAnsi="Arial" w:cs="Arial"/>
          <w:sz w:val="24"/>
          <w:szCs w:val="24"/>
        </w:rPr>
        <w:t>1 должностного оклада</w:t>
      </w:r>
      <w:r w:rsidRPr="000013E1">
        <w:rPr>
          <w:rFonts w:ascii="Arial" w:hAnsi="Arial" w:cs="Arial"/>
          <w:sz w:val="24"/>
          <w:szCs w:val="24"/>
        </w:rPr>
        <w:t>;</w:t>
      </w:r>
    </w:p>
    <w:p w:rsidR="008114D4" w:rsidRPr="000013E1" w:rsidRDefault="008114D4" w:rsidP="0000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3E1">
        <w:rPr>
          <w:rFonts w:ascii="Arial" w:hAnsi="Arial" w:cs="Arial"/>
          <w:sz w:val="24"/>
          <w:szCs w:val="24"/>
        </w:rPr>
        <w:t xml:space="preserve">з) иные выплаты, предусмотренные федеральными законами и иными правовыми </w:t>
      </w:r>
    </w:p>
    <w:p w:rsidR="008114D4" w:rsidRPr="00451D96" w:rsidRDefault="008114D4" w:rsidP="00451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D96">
        <w:rPr>
          <w:rFonts w:ascii="Arial" w:hAnsi="Arial" w:cs="Arial"/>
          <w:sz w:val="24"/>
          <w:szCs w:val="24"/>
        </w:rPr>
        <w:t>актами Российской Федерации.</w:t>
      </w:r>
    </w:p>
    <w:p w:rsidR="00FE1202" w:rsidRPr="00BE0092" w:rsidRDefault="00FE1202" w:rsidP="00D60491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 xml:space="preserve">7. Районные коэффициенты и процентные </w:t>
      </w:r>
      <w:r w:rsidR="00D60491">
        <w:rPr>
          <w:rFonts w:ascii="Arial" w:hAnsi="Arial" w:cs="Arial"/>
          <w:sz w:val="24"/>
          <w:szCs w:val="24"/>
        </w:rPr>
        <w:t xml:space="preserve">надбавки к должностному окладу, </w:t>
      </w:r>
      <w:r w:rsidRPr="00BE0092">
        <w:rPr>
          <w:rFonts w:ascii="Arial" w:hAnsi="Arial" w:cs="Arial"/>
          <w:sz w:val="24"/>
          <w:szCs w:val="24"/>
        </w:rPr>
        <w:t xml:space="preserve">ежемесячным и иным дополнительным </w:t>
      </w:r>
      <w:proofErr w:type="gramStart"/>
      <w:r w:rsidRPr="00BE0092">
        <w:rPr>
          <w:rFonts w:ascii="Arial" w:hAnsi="Arial" w:cs="Arial"/>
          <w:sz w:val="24"/>
          <w:szCs w:val="24"/>
        </w:rPr>
        <w:t>выплатам служащих</w:t>
      </w:r>
      <w:proofErr w:type="gramEnd"/>
      <w:r w:rsidRPr="00BE0092">
        <w:rPr>
          <w:rFonts w:ascii="Arial" w:hAnsi="Arial" w:cs="Arial"/>
          <w:sz w:val="24"/>
          <w:szCs w:val="24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законодательством, надбавка к заработной плате в соответствии с муниципальным нормативно-правовым актом.</w:t>
      </w:r>
    </w:p>
    <w:p w:rsidR="00511924" w:rsidRPr="000013E1" w:rsidRDefault="00511924" w:rsidP="000013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13E1">
        <w:rPr>
          <w:rFonts w:ascii="Arial" w:hAnsi="Arial" w:cs="Arial"/>
          <w:sz w:val="24"/>
          <w:szCs w:val="24"/>
        </w:rPr>
        <w:t xml:space="preserve">8. При формировании фонда оплаты труда служащих сверх средств, направляемых </w:t>
      </w:r>
    </w:p>
    <w:p w:rsidR="00D60491" w:rsidRDefault="00511924" w:rsidP="00D604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0491">
        <w:rPr>
          <w:rFonts w:ascii="Arial" w:hAnsi="Arial" w:cs="Arial"/>
          <w:sz w:val="24"/>
          <w:szCs w:val="24"/>
        </w:rPr>
        <w:t>для выплаты должностных окладов, предусматриваются следующие средства для выплаты (в расчёте на год).</w:t>
      </w:r>
    </w:p>
    <w:p w:rsidR="00511924" w:rsidRPr="00D60491" w:rsidRDefault="00511924" w:rsidP="00D604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0491">
        <w:rPr>
          <w:rFonts w:ascii="Arial" w:hAnsi="Arial" w:cs="Arial"/>
          <w:sz w:val="24"/>
          <w:szCs w:val="24"/>
        </w:rPr>
        <w:t>а) ежемесячного денежного поощрения – в размере 14 должностных окладов;</w:t>
      </w:r>
    </w:p>
    <w:p w:rsidR="00511924" w:rsidRPr="00D60491" w:rsidRDefault="00511924" w:rsidP="00F63B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0491">
        <w:rPr>
          <w:rFonts w:ascii="Arial" w:hAnsi="Arial" w:cs="Arial"/>
          <w:sz w:val="24"/>
          <w:szCs w:val="24"/>
        </w:rPr>
        <w:t xml:space="preserve">б) ежемесячной надбавки к должностному окладу за выслугу лет – в размере 2 </w:t>
      </w:r>
    </w:p>
    <w:p w:rsidR="00511924" w:rsidRPr="00F63BB9" w:rsidRDefault="00511924" w:rsidP="00F63B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3BB9">
        <w:rPr>
          <w:rFonts w:ascii="Arial" w:hAnsi="Arial" w:cs="Arial"/>
          <w:sz w:val="24"/>
          <w:szCs w:val="24"/>
        </w:rPr>
        <w:t>должностных окладов;</w:t>
      </w:r>
    </w:p>
    <w:p w:rsidR="00511924" w:rsidRPr="00F63BB9" w:rsidRDefault="00511924" w:rsidP="00F63B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3BB9">
        <w:rPr>
          <w:rFonts w:ascii="Arial" w:hAnsi="Arial" w:cs="Arial"/>
          <w:sz w:val="24"/>
          <w:szCs w:val="24"/>
        </w:rPr>
        <w:t xml:space="preserve">в) ежемесячной надбавки за сложность, напряжённость и высокие достижения </w:t>
      </w:r>
      <w:proofErr w:type="gramStart"/>
      <w:r w:rsidRPr="00F63BB9">
        <w:rPr>
          <w:rFonts w:ascii="Arial" w:hAnsi="Arial" w:cs="Arial"/>
          <w:sz w:val="24"/>
          <w:szCs w:val="24"/>
        </w:rPr>
        <w:t>в</w:t>
      </w:r>
      <w:proofErr w:type="gramEnd"/>
      <w:r w:rsidRPr="00F63BB9">
        <w:rPr>
          <w:rFonts w:ascii="Arial" w:hAnsi="Arial" w:cs="Arial"/>
          <w:sz w:val="24"/>
          <w:szCs w:val="24"/>
        </w:rPr>
        <w:t xml:space="preserve"> </w:t>
      </w:r>
    </w:p>
    <w:p w:rsidR="00511924" w:rsidRPr="00F63BB9" w:rsidRDefault="00511924" w:rsidP="00F63B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3BB9">
        <w:rPr>
          <w:rFonts w:ascii="Arial" w:hAnsi="Arial" w:cs="Arial"/>
          <w:sz w:val="24"/>
          <w:szCs w:val="24"/>
        </w:rPr>
        <w:t xml:space="preserve">труде и ежемесячной процентной надбавки к должностному окладу за работу </w:t>
      </w:r>
      <w:proofErr w:type="gramStart"/>
      <w:r w:rsidRPr="00F63BB9">
        <w:rPr>
          <w:rFonts w:ascii="Arial" w:hAnsi="Arial" w:cs="Arial"/>
          <w:sz w:val="24"/>
          <w:szCs w:val="24"/>
        </w:rPr>
        <w:t>со</w:t>
      </w:r>
      <w:proofErr w:type="gramEnd"/>
      <w:r w:rsidRPr="00F63BB9">
        <w:rPr>
          <w:rFonts w:ascii="Arial" w:hAnsi="Arial" w:cs="Arial"/>
          <w:sz w:val="24"/>
          <w:szCs w:val="24"/>
        </w:rPr>
        <w:t xml:space="preserve"> </w:t>
      </w:r>
    </w:p>
    <w:p w:rsidR="00511924" w:rsidRPr="00F63BB9" w:rsidRDefault="00511924" w:rsidP="00F63B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3BB9">
        <w:rPr>
          <w:rFonts w:ascii="Arial" w:hAnsi="Arial" w:cs="Arial"/>
          <w:sz w:val="24"/>
          <w:szCs w:val="24"/>
        </w:rPr>
        <w:t xml:space="preserve">сведениями, составляющими государственную тайну, - в размере 11 </w:t>
      </w:r>
      <w:proofErr w:type="gramStart"/>
      <w:r w:rsidRPr="00F63BB9">
        <w:rPr>
          <w:rFonts w:ascii="Arial" w:hAnsi="Arial" w:cs="Arial"/>
          <w:sz w:val="24"/>
          <w:szCs w:val="24"/>
        </w:rPr>
        <w:t>должностных</w:t>
      </w:r>
      <w:proofErr w:type="gramEnd"/>
      <w:r w:rsidRPr="00F63BB9">
        <w:rPr>
          <w:rFonts w:ascii="Arial" w:hAnsi="Arial" w:cs="Arial"/>
          <w:sz w:val="24"/>
          <w:szCs w:val="24"/>
        </w:rPr>
        <w:t xml:space="preserve"> </w:t>
      </w:r>
    </w:p>
    <w:p w:rsidR="00511924" w:rsidRPr="00F63BB9" w:rsidRDefault="00511924" w:rsidP="00F63B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3BB9">
        <w:rPr>
          <w:rFonts w:ascii="Arial" w:hAnsi="Arial" w:cs="Arial"/>
          <w:sz w:val="24"/>
          <w:szCs w:val="24"/>
        </w:rPr>
        <w:t>окладов;</w:t>
      </w:r>
    </w:p>
    <w:p w:rsidR="00511924" w:rsidRPr="00F63BB9" w:rsidRDefault="00511924" w:rsidP="00F63B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3BB9">
        <w:rPr>
          <w:rFonts w:ascii="Arial" w:hAnsi="Arial" w:cs="Arial"/>
          <w:sz w:val="24"/>
          <w:szCs w:val="24"/>
        </w:rPr>
        <w:t>г) премий по результатам работы – в размере 1 должностных окладов;</w:t>
      </w:r>
    </w:p>
    <w:p w:rsidR="00511924" w:rsidRPr="00F63BB9" w:rsidRDefault="00511924" w:rsidP="00F63B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3BB9">
        <w:rPr>
          <w:rFonts w:ascii="Arial" w:hAnsi="Arial" w:cs="Arial"/>
          <w:sz w:val="24"/>
          <w:szCs w:val="24"/>
        </w:rPr>
        <w:t>д) материальной помощи – в размере 1 должностных окладов;</w:t>
      </w:r>
    </w:p>
    <w:p w:rsidR="00511924" w:rsidRPr="00F63BB9" w:rsidRDefault="00511924" w:rsidP="00F63B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3BB9">
        <w:rPr>
          <w:rFonts w:ascii="Arial" w:hAnsi="Arial" w:cs="Arial"/>
          <w:sz w:val="24"/>
          <w:szCs w:val="24"/>
        </w:rPr>
        <w:t xml:space="preserve">е) единовременной выплаты при предоставлении </w:t>
      </w:r>
      <w:proofErr w:type="gramStart"/>
      <w:r w:rsidRPr="00F63BB9">
        <w:rPr>
          <w:rFonts w:ascii="Arial" w:hAnsi="Arial" w:cs="Arial"/>
          <w:sz w:val="24"/>
          <w:szCs w:val="24"/>
        </w:rPr>
        <w:t>ежегодного</w:t>
      </w:r>
      <w:proofErr w:type="gramEnd"/>
      <w:r w:rsidRPr="00F63BB9">
        <w:rPr>
          <w:rFonts w:ascii="Arial" w:hAnsi="Arial" w:cs="Arial"/>
          <w:sz w:val="24"/>
          <w:szCs w:val="24"/>
        </w:rPr>
        <w:t xml:space="preserve"> оплачиваемого </w:t>
      </w:r>
    </w:p>
    <w:p w:rsidR="00511924" w:rsidRPr="00F63BB9" w:rsidRDefault="00B74C55" w:rsidP="00F63B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3BB9">
        <w:rPr>
          <w:rFonts w:ascii="Arial" w:hAnsi="Arial" w:cs="Arial"/>
          <w:sz w:val="24"/>
          <w:szCs w:val="24"/>
        </w:rPr>
        <w:t>отпуска – в размере 1 должностного оклада</w:t>
      </w:r>
      <w:r w:rsidR="00511924" w:rsidRPr="00F63BB9">
        <w:rPr>
          <w:rFonts w:ascii="Arial" w:hAnsi="Arial" w:cs="Arial"/>
          <w:sz w:val="24"/>
          <w:szCs w:val="24"/>
        </w:rPr>
        <w:t>.</w:t>
      </w:r>
    </w:p>
    <w:p w:rsidR="00E87FFB" w:rsidRPr="00F63BB9" w:rsidRDefault="00E87FFB" w:rsidP="00F63BB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63BB9">
        <w:rPr>
          <w:rFonts w:ascii="Arial" w:hAnsi="Arial" w:cs="Arial"/>
          <w:sz w:val="24"/>
          <w:szCs w:val="24"/>
        </w:rPr>
        <w:t xml:space="preserve">Фонд оплаты труда служащих формируется с учётом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</w:t>
      </w:r>
      <w:r w:rsidRPr="00F63BB9">
        <w:rPr>
          <w:rFonts w:ascii="Arial" w:hAnsi="Arial" w:cs="Arial"/>
          <w:sz w:val="24"/>
          <w:szCs w:val="24"/>
        </w:rPr>
        <w:lastRenderedPageBreak/>
        <w:t>законодательством и иных выплат, предусмотренных федеральными законами и иными нормативными правовыми актами Российской Федерации и МО «Жигаловский район».</w:t>
      </w:r>
      <w:proofErr w:type="gramEnd"/>
    </w:p>
    <w:p w:rsidR="00346F81" w:rsidRDefault="00346F81" w:rsidP="00346F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666F" w:rsidRPr="000013E1" w:rsidRDefault="00E87FFB" w:rsidP="00346F8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013E1">
        <w:rPr>
          <w:rFonts w:ascii="Arial" w:hAnsi="Arial" w:cs="Arial"/>
          <w:b/>
          <w:sz w:val="30"/>
          <w:szCs w:val="30"/>
        </w:rPr>
        <w:t xml:space="preserve">3. </w:t>
      </w:r>
      <w:r w:rsidR="00EB666F" w:rsidRPr="000013E1">
        <w:rPr>
          <w:rFonts w:ascii="Arial" w:hAnsi="Arial" w:cs="Arial"/>
          <w:b/>
          <w:sz w:val="30"/>
          <w:szCs w:val="30"/>
        </w:rPr>
        <w:t>Оплата труда и порядок формирования фонда оплаты труда</w:t>
      </w:r>
    </w:p>
    <w:p w:rsidR="00E87FFB" w:rsidRPr="000013E1" w:rsidRDefault="00EB666F" w:rsidP="00346F81">
      <w:pPr>
        <w:spacing w:after="0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0013E1">
        <w:rPr>
          <w:rFonts w:ascii="Arial" w:hAnsi="Arial" w:cs="Arial"/>
          <w:b/>
          <w:sz w:val="30"/>
          <w:szCs w:val="30"/>
        </w:rPr>
        <w:t>вспомогательного персонала</w:t>
      </w:r>
    </w:p>
    <w:p w:rsidR="00346F81" w:rsidRPr="00BE0092" w:rsidRDefault="00346F81" w:rsidP="00346F81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B666F" w:rsidRPr="00BE0092" w:rsidRDefault="00EB666F" w:rsidP="00346F81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9. Оплата труда вспомогательного персонала состоит из должностного оклада, ежемесячных и иных дополнительных выплат.</w:t>
      </w:r>
    </w:p>
    <w:p w:rsidR="00EB666F" w:rsidRPr="00BE0092" w:rsidRDefault="00EB666F" w:rsidP="00346F81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EB666F" w:rsidRPr="00BE0092" w:rsidRDefault="00EB666F" w:rsidP="00346F81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  <w:gridCol w:w="2210"/>
      </w:tblGrid>
      <w:tr w:rsidR="00EB666F" w:rsidRPr="000013E1" w:rsidTr="00EB666F">
        <w:tc>
          <w:tcPr>
            <w:tcW w:w="7752" w:type="dxa"/>
          </w:tcPr>
          <w:p w:rsidR="00EB666F" w:rsidRPr="000013E1" w:rsidRDefault="00EB666F" w:rsidP="00346F81">
            <w:pPr>
              <w:jc w:val="center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0" w:type="dxa"/>
          </w:tcPr>
          <w:p w:rsidR="00EB666F" w:rsidRPr="000013E1" w:rsidRDefault="00EB666F" w:rsidP="00346F81">
            <w:pPr>
              <w:jc w:val="center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EB666F" w:rsidRPr="000013E1" w:rsidTr="00EB666F">
        <w:tc>
          <w:tcPr>
            <w:tcW w:w="7752" w:type="dxa"/>
          </w:tcPr>
          <w:p w:rsidR="00EB666F" w:rsidRPr="000013E1" w:rsidRDefault="00EB666F" w:rsidP="00346F81">
            <w:pPr>
              <w:jc w:val="both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1 квалификационный разряд</w:t>
            </w:r>
          </w:p>
        </w:tc>
        <w:tc>
          <w:tcPr>
            <w:tcW w:w="2210" w:type="dxa"/>
          </w:tcPr>
          <w:p w:rsidR="00EB666F" w:rsidRPr="000013E1" w:rsidRDefault="000E2CB0" w:rsidP="00346F81">
            <w:pPr>
              <w:jc w:val="center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4694</w:t>
            </w:r>
          </w:p>
        </w:tc>
      </w:tr>
      <w:tr w:rsidR="00EB666F" w:rsidRPr="000013E1" w:rsidTr="00EB666F">
        <w:tc>
          <w:tcPr>
            <w:tcW w:w="7752" w:type="dxa"/>
          </w:tcPr>
          <w:p w:rsidR="00EB666F" w:rsidRPr="000013E1" w:rsidRDefault="00404852" w:rsidP="00346F81">
            <w:pPr>
              <w:jc w:val="both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2 квалификационный разряд</w:t>
            </w:r>
          </w:p>
        </w:tc>
        <w:tc>
          <w:tcPr>
            <w:tcW w:w="2210" w:type="dxa"/>
          </w:tcPr>
          <w:p w:rsidR="00EB666F" w:rsidRPr="000013E1" w:rsidRDefault="000E2CB0" w:rsidP="00346F81">
            <w:pPr>
              <w:jc w:val="center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4844</w:t>
            </w:r>
          </w:p>
        </w:tc>
      </w:tr>
      <w:tr w:rsidR="00EB666F" w:rsidRPr="000013E1" w:rsidTr="00EB666F">
        <w:tc>
          <w:tcPr>
            <w:tcW w:w="7752" w:type="dxa"/>
          </w:tcPr>
          <w:p w:rsidR="00EB666F" w:rsidRPr="000013E1" w:rsidRDefault="00404852" w:rsidP="00346F81">
            <w:pPr>
              <w:jc w:val="both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3 квалификационный разряд</w:t>
            </w:r>
          </w:p>
        </w:tc>
        <w:tc>
          <w:tcPr>
            <w:tcW w:w="2210" w:type="dxa"/>
          </w:tcPr>
          <w:p w:rsidR="00EB666F" w:rsidRPr="000013E1" w:rsidRDefault="000E2CB0" w:rsidP="00346F81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013E1">
              <w:rPr>
                <w:rFonts w:ascii="Courier New" w:hAnsi="Courier New" w:cs="Courier New"/>
              </w:rPr>
              <w:t>4992</w:t>
            </w:r>
          </w:p>
        </w:tc>
      </w:tr>
      <w:tr w:rsidR="00EB666F" w:rsidRPr="000013E1" w:rsidTr="00EB666F">
        <w:tc>
          <w:tcPr>
            <w:tcW w:w="7752" w:type="dxa"/>
          </w:tcPr>
          <w:p w:rsidR="00EB666F" w:rsidRPr="000013E1" w:rsidRDefault="00404852" w:rsidP="00346F81">
            <w:pPr>
              <w:jc w:val="both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4 квалификационный разряд</w:t>
            </w:r>
          </w:p>
        </w:tc>
        <w:tc>
          <w:tcPr>
            <w:tcW w:w="2210" w:type="dxa"/>
          </w:tcPr>
          <w:p w:rsidR="00EB666F" w:rsidRPr="000013E1" w:rsidRDefault="000E2CB0" w:rsidP="00346F81">
            <w:pPr>
              <w:jc w:val="center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5142</w:t>
            </w:r>
          </w:p>
        </w:tc>
      </w:tr>
      <w:tr w:rsidR="00EB666F" w:rsidRPr="000013E1" w:rsidTr="00EB666F">
        <w:tc>
          <w:tcPr>
            <w:tcW w:w="7752" w:type="dxa"/>
          </w:tcPr>
          <w:p w:rsidR="00EB666F" w:rsidRPr="000013E1" w:rsidRDefault="00404852" w:rsidP="00346F81">
            <w:pPr>
              <w:jc w:val="both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5 квалификационный разряд</w:t>
            </w:r>
          </w:p>
        </w:tc>
        <w:tc>
          <w:tcPr>
            <w:tcW w:w="2210" w:type="dxa"/>
          </w:tcPr>
          <w:p w:rsidR="00EB666F" w:rsidRPr="000013E1" w:rsidRDefault="000E2CB0" w:rsidP="00346F81">
            <w:pPr>
              <w:jc w:val="center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5292</w:t>
            </w:r>
          </w:p>
        </w:tc>
      </w:tr>
      <w:tr w:rsidR="00EB666F" w:rsidRPr="000013E1" w:rsidTr="00EB666F">
        <w:tc>
          <w:tcPr>
            <w:tcW w:w="7752" w:type="dxa"/>
          </w:tcPr>
          <w:p w:rsidR="00EB666F" w:rsidRPr="000013E1" w:rsidRDefault="00404852" w:rsidP="00346F81">
            <w:pPr>
              <w:jc w:val="both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6 квалификационный разряд</w:t>
            </w:r>
          </w:p>
        </w:tc>
        <w:tc>
          <w:tcPr>
            <w:tcW w:w="2210" w:type="dxa"/>
          </w:tcPr>
          <w:p w:rsidR="00EB666F" w:rsidRPr="000013E1" w:rsidRDefault="000E2CB0" w:rsidP="00346F81">
            <w:pPr>
              <w:jc w:val="center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5442</w:t>
            </w:r>
          </w:p>
        </w:tc>
      </w:tr>
      <w:tr w:rsidR="00EB666F" w:rsidRPr="000013E1" w:rsidTr="00EB666F">
        <w:tc>
          <w:tcPr>
            <w:tcW w:w="7752" w:type="dxa"/>
          </w:tcPr>
          <w:p w:rsidR="00EB666F" w:rsidRPr="000013E1" w:rsidRDefault="00404852" w:rsidP="00346F81">
            <w:pPr>
              <w:jc w:val="both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7 квалификационный разряд</w:t>
            </w:r>
          </w:p>
        </w:tc>
        <w:tc>
          <w:tcPr>
            <w:tcW w:w="2210" w:type="dxa"/>
          </w:tcPr>
          <w:p w:rsidR="00EB666F" w:rsidRPr="000013E1" w:rsidRDefault="000E2CB0" w:rsidP="00346F81">
            <w:pPr>
              <w:jc w:val="center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5592</w:t>
            </w:r>
          </w:p>
        </w:tc>
      </w:tr>
      <w:tr w:rsidR="00EB666F" w:rsidRPr="000013E1" w:rsidTr="00EB666F">
        <w:tc>
          <w:tcPr>
            <w:tcW w:w="7752" w:type="dxa"/>
          </w:tcPr>
          <w:p w:rsidR="00EB666F" w:rsidRPr="000013E1" w:rsidRDefault="00404852" w:rsidP="00423BBC">
            <w:pPr>
              <w:jc w:val="both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8 квалификационный разряд</w:t>
            </w:r>
          </w:p>
        </w:tc>
        <w:tc>
          <w:tcPr>
            <w:tcW w:w="2210" w:type="dxa"/>
          </w:tcPr>
          <w:p w:rsidR="00EB666F" w:rsidRPr="000013E1" w:rsidRDefault="000E2CB0" w:rsidP="00423BBC">
            <w:pPr>
              <w:jc w:val="center"/>
              <w:rPr>
                <w:rFonts w:ascii="Courier New" w:hAnsi="Courier New" w:cs="Courier New"/>
              </w:rPr>
            </w:pPr>
            <w:r w:rsidRPr="000013E1">
              <w:rPr>
                <w:rFonts w:ascii="Courier New" w:hAnsi="Courier New" w:cs="Courier New"/>
              </w:rPr>
              <w:t>5764</w:t>
            </w:r>
          </w:p>
        </w:tc>
      </w:tr>
    </w:tbl>
    <w:p w:rsidR="00EB666F" w:rsidRPr="00BE0092" w:rsidRDefault="00EB666F" w:rsidP="00423B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13E1" w:rsidRDefault="00184E9D" w:rsidP="000E2CB0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11. Индексация размеров должностных окладов вспомогательного персонала производится нормативным правовым актом главы администрации в пределах бюджетных ассигнований, предусмотренных на эти цели в бюджете Петровского муниципального образования на соответствующий финансовый год.</w:t>
      </w:r>
      <w:r w:rsidR="000E2CB0">
        <w:rPr>
          <w:rFonts w:ascii="Arial" w:hAnsi="Arial" w:cs="Arial"/>
          <w:sz w:val="24"/>
          <w:szCs w:val="24"/>
        </w:rPr>
        <w:t xml:space="preserve"> </w:t>
      </w:r>
    </w:p>
    <w:p w:rsidR="000013E1" w:rsidRDefault="007B670D" w:rsidP="000E2CB0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E2CB0" w:rsidRPr="00BE0092">
        <w:rPr>
          <w:rFonts w:ascii="Arial" w:hAnsi="Arial" w:cs="Arial"/>
          <w:sz w:val="24"/>
          <w:szCs w:val="24"/>
        </w:rPr>
        <w:t>. Вспомогательному персоналу производятся следующие ежемесячные и иные дополнительные выплаты:</w:t>
      </w:r>
    </w:p>
    <w:p w:rsidR="000013E1" w:rsidRDefault="000E2CB0" w:rsidP="000E2CB0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BE0092">
        <w:rPr>
          <w:rFonts w:ascii="Arial" w:hAnsi="Arial" w:cs="Arial"/>
          <w:sz w:val="24"/>
          <w:szCs w:val="24"/>
        </w:rPr>
        <w:t>) ежемесячное д</w:t>
      </w:r>
      <w:r>
        <w:rPr>
          <w:rFonts w:ascii="Arial" w:hAnsi="Arial" w:cs="Arial"/>
          <w:sz w:val="24"/>
          <w:szCs w:val="24"/>
        </w:rPr>
        <w:t>енежное поощрение – в размере</w:t>
      </w:r>
      <w:r w:rsidRPr="00BE0092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,5</w:t>
      </w:r>
      <w:r w:rsidRPr="00BE0092">
        <w:rPr>
          <w:rFonts w:ascii="Arial" w:hAnsi="Arial" w:cs="Arial"/>
          <w:sz w:val="24"/>
          <w:szCs w:val="24"/>
        </w:rPr>
        <w:t xml:space="preserve"> должностного оклада;</w:t>
      </w:r>
    </w:p>
    <w:p w:rsidR="000013E1" w:rsidRDefault="000E2CB0" w:rsidP="000E2CB0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б) ежемесячная надбавка за сложность, напряжённость и высокие достижения</w:t>
      </w:r>
      <w:r>
        <w:rPr>
          <w:rFonts w:ascii="Arial" w:hAnsi="Arial" w:cs="Arial"/>
          <w:sz w:val="24"/>
          <w:szCs w:val="24"/>
        </w:rPr>
        <w:t xml:space="preserve"> в труде – в размере от 50 до 11</w:t>
      </w:r>
      <w:r w:rsidRPr="00BE0092">
        <w:rPr>
          <w:rFonts w:ascii="Arial" w:hAnsi="Arial" w:cs="Arial"/>
          <w:sz w:val="24"/>
          <w:szCs w:val="24"/>
        </w:rPr>
        <w:t>0 процентов должностного оклада;</w:t>
      </w:r>
    </w:p>
    <w:p w:rsidR="000013E1" w:rsidRDefault="000E2CB0" w:rsidP="000E2CB0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в) ежемесячная процентная надбавка к должностному окладу за работу со сведениями, составляющими государственную тайну, - в размере и порядке, определяемом в соответствии с законодательством Российской Федерации;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13E1" w:rsidRDefault="000E2CB0" w:rsidP="000E2CB0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премии </w:t>
      </w:r>
      <w:r w:rsidRPr="00BE0092">
        <w:rPr>
          <w:rFonts w:ascii="Arial" w:hAnsi="Arial" w:cs="Arial"/>
          <w:sz w:val="24"/>
          <w:szCs w:val="24"/>
        </w:rPr>
        <w:t>по результатам работы;</w:t>
      </w:r>
    </w:p>
    <w:p w:rsidR="000013E1" w:rsidRDefault="000E2CB0" w:rsidP="000E2CB0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д) материальная помощь;</w:t>
      </w:r>
    </w:p>
    <w:p w:rsidR="000E2CB0" w:rsidRDefault="000E2CB0" w:rsidP="000E2CB0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е) единовременная выплата при предоставлении ежегодного оплачиваемого отпуска один раз в год</w:t>
      </w:r>
      <w:r>
        <w:rPr>
          <w:rFonts w:ascii="Arial" w:hAnsi="Arial" w:cs="Arial"/>
          <w:sz w:val="24"/>
          <w:szCs w:val="24"/>
        </w:rPr>
        <w:t xml:space="preserve"> – в размере 1 должностного оклада</w:t>
      </w:r>
      <w:r w:rsidRPr="00BE0092">
        <w:rPr>
          <w:rFonts w:ascii="Arial" w:hAnsi="Arial" w:cs="Arial"/>
          <w:sz w:val="24"/>
          <w:szCs w:val="24"/>
        </w:rPr>
        <w:t>;</w:t>
      </w:r>
    </w:p>
    <w:p w:rsidR="000E2CB0" w:rsidRDefault="000E2CB0" w:rsidP="000E2CB0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:rsidR="000E2CB0" w:rsidRDefault="007B670D" w:rsidP="000E2CB0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93A52" w:rsidRPr="00BE0092">
        <w:rPr>
          <w:rFonts w:ascii="Arial" w:hAnsi="Arial" w:cs="Arial"/>
          <w:sz w:val="24"/>
          <w:szCs w:val="24"/>
        </w:rPr>
        <w:t>. Водителю автомобиля за каждый час работы в ночное время производится доплата в размере 30% должностного оклада.</w:t>
      </w:r>
    </w:p>
    <w:p w:rsidR="00897A2C" w:rsidRDefault="007B670D" w:rsidP="00897A2C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97A2C" w:rsidRPr="00BE0092">
        <w:rPr>
          <w:rFonts w:ascii="Arial" w:hAnsi="Arial" w:cs="Arial"/>
          <w:sz w:val="24"/>
          <w:szCs w:val="24"/>
        </w:rPr>
        <w:t xml:space="preserve"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законодательством, </w:t>
      </w:r>
      <w:r w:rsidR="00897A2C" w:rsidRPr="00BE0092">
        <w:rPr>
          <w:rFonts w:ascii="Arial" w:hAnsi="Arial" w:cs="Arial"/>
          <w:sz w:val="24"/>
          <w:szCs w:val="24"/>
        </w:rPr>
        <w:lastRenderedPageBreak/>
        <w:t>надбавка к заработной плате в соответствии с муниципа</w:t>
      </w:r>
      <w:r w:rsidR="00897A2C">
        <w:rPr>
          <w:rFonts w:ascii="Arial" w:hAnsi="Arial" w:cs="Arial"/>
          <w:sz w:val="24"/>
          <w:szCs w:val="24"/>
        </w:rPr>
        <w:t>льным нормативно-правовым актом.</w:t>
      </w:r>
    </w:p>
    <w:p w:rsidR="00897A2C" w:rsidRDefault="00897A2C" w:rsidP="00897A2C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расчёте на год):</w:t>
      </w:r>
    </w:p>
    <w:p w:rsidR="00897A2C" w:rsidRDefault="00897A2C" w:rsidP="00897A2C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а) ежемесячного де</w:t>
      </w:r>
      <w:r>
        <w:rPr>
          <w:rFonts w:ascii="Arial" w:hAnsi="Arial" w:cs="Arial"/>
          <w:sz w:val="24"/>
          <w:szCs w:val="24"/>
        </w:rPr>
        <w:t>нежного поощрения – в размере 14</w:t>
      </w:r>
      <w:r w:rsidRPr="00BE0092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897A2C" w:rsidRDefault="00897A2C" w:rsidP="00897A2C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б) ежемесячной надбавки за сложность, напряжённость и высокие достижения в труде и ежемесячной процентной надбавки к должностному окладу за работу со сведениями, сост</w:t>
      </w:r>
      <w:r>
        <w:rPr>
          <w:rFonts w:ascii="Arial" w:hAnsi="Arial" w:cs="Arial"/>
          <w:sz w:val="24"/>
          <w:szCs w:val="24"/>
        </w:rPr>
        <w:t>авляющими государственную тайну</w:t>
      </w:r>
      <w:r w:rsidRPr="00BE0092">
        <w:rPr>
          <w:rFonts w:ascii="Arial" w:hAnsi="Arial" w:cs="Arial"/>
          <w:sz w:val="24"/>
          <w:szCs w:val="24"/>
        </w:rPr>
        <w:t xml:space="preserve"> - в размере 1</w:t>
      </w:r>
      <w:r>
        <w:rPr>
          <w:rFonts w:ascii="Arial" w:hAnsi="Arial" w:cs="Arial"/>
          <w:sz w:val="24"/>
          <w:szCs w:val="24"/>
        </w:rPr>
        <w:t>1</w:t>
      </w:r>
      <w:r w:rsidRPr="00BE0092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897A2C" w:rsidRDefault="00897A2C" w:rsidP="00897A2C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 xml:space="preserve">в) премий по результатам работы – в размере </w:t>
      </w:r>
      <w:r>
        <w:rPr>
          <w:rFonts w:ascii="Arial" w:hAnsi="Arial" w:cs="Arial"/>
          <w:sz w:val="24"/>
          <w:szCs w:val="24"/>
        </w:rPr>
        <w:t>1</w:t>
      </w:r>
      <w:r w:rsidRPr="00BE0092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897A2C" w:rsidRDefault="00897A2C" w:rsidP="00897A2C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г) м</w:t>
      </w:r>
      <w:r>
        <w:rPr>
          <w:rFonts w:ascii="Arial" w:hAnsi="Arial" w:cs="Arial"/>
          <w:sz w:val="24"/>
          <w:szCs w:val="24"/>
        </w:rPr>
        <w:t>атериальной помощи – в размере 1</w:t>
      </w:r>
      <w:r w:rsidRPr="00BE0092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897A2C" w:rsidRDefault="00897A2C" w:rsidP="00897A2C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д) единовременной выплаты при предоставлении ежегодного опл</w:t>
      </w:r>
      <w:r>
        <w:rPr>
          <w:rFonts w:ascii="Arial" w:hAnsi="Arial" w:cs="Arial"/>
          <w:sz w:val="24"/>
          <w:szCs w:val="24"/>
        </w:rPr>
        <w:t>ачиваемого отпуска – в размере 1 должностного оклада</w:t>
      </w:r>
      <w:r w:rsidRPr="00BE0092">
        <w:rPr>
          <w:rFonts w:ascii="Arial" w:hAnsi="Arial" w:cs="Arial"/>
          <w:sz w:val="24"/>
          <w:szCs w:val="24"/>
        </w:rPr>
        <w:t>.</w:t>
      </w:r>
    </w:p>
    <w:p w:rsidR="007B670D" w:rsidRDefault="00897A2C" w:rsidP="007B670D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ежемесячной надбавки к должностному окладу за выслугу лет – в размере 2 должностных окладов.</w:t>
      </w:r>
    </w:p>
    <w:p w:rsidR="00423BBC" w:rsidRDefault="00F52C36" w:rsidP="007B670D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BE0092">
        <w:rPr>
          <w:rFonts w:ascii="Arial" w:hAnsi="Arial" w:cs="Arial"/>
          <w:sz w:val="24"/>
          <w:szCs w:val="24"/>
        </w:rPr>
        <w:t>Фонд оплаты труда вспомогательного персонала формируется с учётом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</w:t>
      </w:r>
      <w:r w:rsidR="00E06F74">
        <w:rPr>
          <w:rFonts w:ascii="Arial" w:hAnsi="Arial" w:cs="Arial"/>
          <w:sz w:val="24"/>
          <w:szCs w:val="24"/>
        </w:rPr>
        <w:t>кой Федерации и МО «Жигаловский</w:t>
      </w:r>
      <w:r w:rsidRPr="00BE0092">
        <w:rPr>
          <w:rFonts w:ascii="Arial" w:hAnsi="Arial" w:cs="Arial"/>
          <w:sz w:val="24"/>
          <w:szCs w:val="24"/>
        </w:rPr>
        <w:t xml:space="preserve"> район».</w:t>
      </w:r>
      <w:proofErr w:type="gramEnd"/>
    </w:p>
    <w:p w:rsidR="00423BBC" w:rsidRPr="00E06F74" w:rsidRDefault="00D80AF4" w:rsidP="00423BB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E06F74">
        <w:rPr>
          <w:rFonts w:ascii="Arial" w:hAnsi="Arial" w:cs="Arial"/>
          <w:b/>
          <w:sz w:val="30"/>
          <w:szCs w:val="30"/>
        </w:rPr>
        <w:t>4</w:t>
      </w:r>
      <w:r w:rsidR="00423BBC" w:rsidRPr="00E06F74">
        <w:rPr>
          <w:rFonts w:ascii="Arial" w:hAnsi="Arial" w:cs="Arial"/>
          <w:b/>
          <w:sz w:val="30"/>
          <w:szCs w:val="30"/>
        </w:rPr>
        <w:t>.</w:t>
      </w:r>
      <w:r w:rsidR="00423BBC" w:rsidRPr="00E06F74">
        <w:rPr>
          <w:rFonts w:ascii="Arial" w:hAnsi="Arial" w:cs="Arial"/>
          <w:sz w:val="30"/>
          <w:szCs w:val="30"/>
        </w:rPr>
        <w:t xml:space="preserve"> </w:t>
      </w:r>
      <w:r w:rsidR="00F52C36" w:rsidRPr="00E06F74">
        <w:rPr>
          <w:rFonts w:ascii="Arial" w:hAnsi="Arial" w:cs="Arial"/>
          <w:b/>
          <w:sz w:val="30"/>
          <w:szCs w:val="30"/>
        </w:rPr>
        <w:t>Размер, порядок установления и выплаты ежемесячной надбавки</w:t>
      </w:r>
    </w:p>
    <w:p w:rsidR="00F52C36" w:rsidRPr="00E06F74" w:rsidRDefault="00F52C36" w:rsidP="00423BBC">
      <w:pPr>
        <w:pStyle w:val="a5"/>
        <w:spacing w:after="0" w:line="240" w:lineRule="auto"/>
        <w:ind w:left="927"/>
        <w:jc w:val="center"/>
        <w:rPr>
          <w:rFonts w:ascii="Arial" w:hAnsi="Arial" w:cs="Arial"/>
          <w:b/>
          <w:sz w:val="30"/>
          <w:szCs w:val="30"/>
        </w:rPr>
      </w:pPr>
      <w:r w:rsidRPr="00E06F74">
        <w:rPr>
          <w:rFonts w:ascii="Arial" w:hAnsi="Arial" w:cs="Arial"/>
          <w:b/>
          <w:sz w:val="30"/>
          <w:szCs w:val="30"/>
        </w:rPr>
        <w:t>за выслугу лет</w:t>
      </w:r>
    </w:p>
    <w:p w:rsidR="00F52C36" w:rsidRPr="00BE0092" w:rsidRDefault="00F52C36" w:rsidP="00423BBC">
      <w:pPr>
        <w:pStyle w:val="a5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F52C36" w:rsidRPr="00BE0092" w:rsidRDefault="007B670D" w:rsidP="00423BBC">
      <w:pPr>
        <w:pStyle w:val="a5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F52C36" w:rsidRPr="00BE0092">
        <w:rPr>
          <w:rFonts w:ascii="Arial" w:hAnsi="Arial" w:cs="Arial"/>
          <w:sz w:val="24"/>
          <w:szCs w:val="24"/>
        </w:rPr>
        <w:t>. Ежемесячная надбавка за выслугу лет устанавливается служащим (далее – работники) к должностным окладам по основной замещаемой должности в следующих размерах:</w:t>
      </w:r>
    </w:p>
    <w:p w:rsidR="00F52C36" w:rsidRPr="00BE0092" w:rsidRDefault="00F52C36" w:rsidP="00423BBC">
      <w:pPr>
        <w:pStyle w:val="a5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927" w:type="dxa"/>
        <w:tblLook w:val="04A0" w:firstRow="1" w:lastRow="0" w:firstColumn="1" w:lastColumn="0" w:noHBand="0" w:noVBand="1"/>
      </w:tblPr>
      <w:tblGrid>
        <w:gridCol w:w="4831"/>
        <w:gridCol w:w="4924"/>
      </w:tblGrid>
      <w:tr w:rsidR="009A2686" w:rsidRPr="00E06F74" w:rsidTr="009A2686">
        <w:tc>
          <w:tcPr>
            <w:tcW w:w="5341" w:type="dxa"/>
          </w:tcPr>
          <w:p w:rsidR="009A2686" w:rsidRPr="00E06F74" w:rsidRDefault="009A2686" w:rsidP="005A193D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E06F74">
              <w:rPr>
                <w:rFonts w:ascii="Courier New" w:hAnsi="Courier New" w:cs="Courier New"/>
              </w:rPr>
              <w:t>Стаж работы</w:t>
            </w:r>
          </w:p>
        </w:tc>
        <w:tc>
          <w:tcPr>
            <w:tcW w:w="5341" w:type="dxa"/>
          </w:tcPr>
          <w:p w:rsidR="009A2686" w:rsidRPr="00E06F74" w:rsidRDefault="009A2686" w:rsidP="005A193D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proofErr w:type="gramStart"/>
            <w:r w:rsidRPr="00E06F74">
              <w:rPr>
                <w:rFonts w:ascii="Courier New" w:hAnsi="Courier New" w:cs="Courier New"/>
              </w:rPr>
              <w:t>Размер (в процентах к должностному</w:t>
            </w:r>
            <w:proofErr w:type="gramEnd"/>
          </w:p>
          <w:p w:rsidR="009A2686" w:rsidRPr="00E06F74" w:rsidRDefault="009A2686" w:rsidP="005A193D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E06F74">
              <w:rPr>
                <w:rFonts w:ascii="Courier New" w:hAnsi="Courier New" w:cs="Courier New"/>
              </w:rPr>
              <w:t>окладу)</w:t>
            </w:r>
          </w:p>
        </w:tc>
      </w:tr>
      <w:tr w:rsidR="009A2686" w:rsidRPr="00E06F74" w:rsidTr="009A2686">
        <w:tc>
          <w:tcPr>
            <w:tcW w:w="5341" w:type="dxa"/>
          </w:tcPr>
          <w:p w:rsidR="009A2686" w:rsidRPr="00E06F74" w:rsidRDefault="009A2686" w:rsidP="00423BBC">
            <w:pPr>
              <w:pStyle w:val="a5"/>
              <w:ind w:left="0"/>
              <w:jc w:val="both"/>
              <w:rPr>
                <w:rFonts w:ascii="Courier New" w:hAnsi="Courier New" w:cs="Courier New"/>
              </w:rPr>
            </w:pPr>
            <w:r w:rsidRPr="00E06F74">
              <w:rPr>
                <w:rFonts w:ascii="Courier New" w:hAnsi="Courier New" w:cs="Courier New"/>
              </w:rPr>
              <w:t>от 3 до 8 лет</w:t>
            </w:r>
          </w:p>
        </w:tc>
        <w:tc>
          <w:tcPr>
            <w:tcW w:w="5341" w:type="dxa"/>
          </w:tcPr>
          <w:p w:rsidR="009A2686" w:rsidRPr="00E06F74" w:rsidRDefault="009A2686" w:rsidP="005A193D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E06F74">
              <w:rPr>
                <w:rFonts w:ascii="Courier New" w:hAnsi="Courier New" w:cs="Courier New"/>
              </w:rPr>
              <w:t>10</w:t>
            </w:r>
          </w:p>
        </w:tc>
      </w:tr>
      <w:tr w:rsidR="009A2686" w:rsidRPr="00E06F74" w:rsidTr="009A2686">
        <w:trPr>
          <w:trHeight w:val="320"/>
        </w:trPr>
        <w:tc>
          <w:tcPr>
            <w:tcW w:w="5341" w:type="dxa"/>
          </w:tcPr>
          <w:p w:rsidR="009A2686" w:rsidRPr="00E06F74" w:rsidRDefault="009A2686" w:rsidP="003B149C">
            <w:pPr>
              <w:pStyle w:val="a5"/>
              <w:ind w:left="0"/>
              <w:jc w:val="both"/>
              <w:rPr>
                <w:rFonts w:ascii="Courier New" w:hAnsi="Courier New" w:cs="Courier New"/>
              </w:rPr>
            </w:pPr>
            <w:r w:rsidRPr="00E06F74">
              <w:rPr>
                <w:rFonts w:ascii="Courier New" w:hAnsi="Courier New" w:cs="Courier New"/>
              </w:rPr>
              <w:t>от 8 до 13 лет</w:t>
            </w:r>
          </w:p>
        </w:tc>
        <w:tc>
          <w:tcPr>
            <w:tcW w:w="5341" w:type="dxa"/>
          </w:tcPr>
          <w:p w:rsidR="009A2686" w:rsidRPr="00E06F74" w:rsidRDefault="009A2686" w:rsidP="005A193D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E06F74">
              <w:rPr>
                <w:rFonts w:ascii="Courier New" w:hAnsi="Courier New" w:cs="Courier New"/>
              </w:rPr>
              <w:t>15</w:t>
            </w:r>
          </w:p>
        </w:tc>
      </w:tr>
      <w:tr w:rsidR="009A2686" w:rsidRPr="00E06F74" w:rsidTr="009A2686">
        <w:tc>
          <w:tcPr>
            <w:tcW w:w="5341" w:type="dxa"/>
          </w:tcPr>
          <w:p w:rsidR="009A2686" w:rsidRPr="00E06F74" w:rsidRDefault="009A2686" w:rsidP="003B149C">
            <w:pPr>
              <w:pStyle w:val="a5"/>
              <w:ind w:left="0"/>
              <w:jc w:val="both"/>
              <w:rPr>
                <w:rFonts w:ascii="Courier New" w:hAnsi="Courier New" w:cs="Courier New"/>
              </w:rPr>
            </w:pPr>
            <w:r w:rsidRPr="00E06F74">
              <w:rPr>
                <w:rFonts w:ascii="Courier New" w:hAnsi="Courier New" w:cs="Courier New"/>
              </w:rPr>
              <w:t>от 13 до 18 лет</w:t>
            </w:r>
          </w:p>
        </w:tc>
        <w:tc>
          <w:tcPr>
            <w:tcW w:w="5341" w:type="dxa"/>
          </w:tcPr>
          <w:p w:rsidR="009A2686" w:rsidRPr="00E06F74" w:rsidRDefault="009A2686" w:rsidP="005A193D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E06F74">
              <w:rPr>
                <w:rFonts w:ascii="Courier New" w:hAnsi="Courier New" w:cs="Courier New"/>
              </w:rPr>
              <w:t>20</w:t>
            </w:r>
          </w:p>
        </w:tc>
      </w:tr>
      <w:tr w:rsidR="009A2686" w:rsidRPr="00E06F74" w:rsidTr="009A2686">
        <w:tc>
          <w:tcPr>
            <w:tcW w:w="5341" w:type="dxa"/>
          </w:tcPr>
          <w:p w:rsidR="009A2686" w:rsidRPr="00E06F74" w:rsidRDefault="009A2686" w:rsidP="003B149C">
            <w:pPr>
              <w:pStyle w:val="a5"/>
              <w:ind w:left="0"/>
              <w:jc w:val="both"/>
              <w:rPr>
                <w:rFonts w:ascii="Courier New" w:hAnsi="Courier New" w:cs="Courier New"/>
              </w:rPr>
            </w:pPr>
            <w:r w:rsidRPr="00E06F74">
              <w:rPr>
                <w:rFonts w:ascii="Courier New" w:hAnsi="Courier New" w:cs="Courier New"/>
              </w:rPr>
              <w:t>от 18 до 23 лет</w:t>
            </w:r>
          </w:p>
        </w:tc>
        <w:tc>
          <w:tcPr>
            <w:tcW w:w="5341" w:type="dxa"/>
          </w:tcPr>
          <w:p w:rsidR="009A2686" w:rsidRPr="00E06F74" w:rsidRDefault="009A2686" w:rsidP="005A193D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E06F74">
              <w:rPr>
                <w:rFonts w:ascii="Courier New" w:hAnsi="Courier New" w:cs="Courier New"/>
              </w:rPr>
              <w:t>25</w:t>
            </w:r>
          </w:p>
        </w:tc>
      </w:tr>
      <w:tr w:rsidR="009A2686" w:rsidRPr="00E06F74" w:rsidTr="009A2686">
        <w:tc>
          <w:tcPr>
            <w:tcW w:w="5341" w:type="dxa"/>
          </w:tcPr>
          <w:p w:rsidR="009A2686" w:rsidRPr="00E06F74" w:rsidRDefault="009A2686" w:rsidP="003B149C">
            <w:pPr>
              <w:pStyle w:val="a5"/>
              <w:ind w:left="0"/>
              <w:jc w:val="both"/>
              <w:rPr>
                <w:rFonts w:ascii="Courier New" w:hAnsi="Courier New" w:cs="Courier New"/>
              </w:rPr>
            </w:pPr>
            <w:r w:rsidRPr="00E06F74">
              <w:rPr>
                <w:rFonts w:ascii="Courier New" w:hAnsi="Courier New" w:cs="Courier New"/>
              </w:rPr>
              <w:t>от 23 лет</w:t>
            </w:r>
          </w:p>
        </w:tc>
        <w:tc>
          <w:tcPr>
            <w:tcW w:w="5341" w:type="dxa"/>
          </w:tcPr>
          <w:p w:rsidR="009A2686" w:rsidRPr="00E06F74" w:rsidRDefault="009A2686" w:rsidP="005A193D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E06F74">
              <w:rPr>
                <w:rFonts w:ascii="Courier New" w:hAnsi="Courier New" w:cs="Courier New"/>
              </w:rPr>
              <w:t>30</w:t>
            </w:r>
          </w:p>
        </w:tc>
      </w:tr>
    </w:tbl>
    <w:p w:rsidR="00F52C36" w:rsidRPr="00BE0092" w:rsidRDefault="00F52C36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</w:p>
    <w:p w:rsidR="009A2686" w:rsidRPr="00BE0092" w:rsidRDefault="007B670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A2686" w:rsidRPr="00BE009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A2686" w:rsidRPr="00BE0092">
        <w:rPr>
          <w:rFonts w:ascii="Arial" w:hAnsi="Arial" w:cs="Arial"/>
          <w:sz w:val="24"/>
          <w:szCs w:val="24"/>
        </w:rPr>
        <w:t>В стаж работы работника,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утверждённый Приказом Министерства здравоохранения и социального развития Российской Феде</w:t>
      </w:r>
      <w:r w:rsidR="00D80AF4">
        <w:rPr>
          <w:rFonts w:ascii="Arial" w:hAnsi="Arial" w:cs="Arial"/>
          <w:sz w:val="24"/>
          <w:szCs w:val="24"/>
        </w:rPr>
        <w:t>рации от 27 декабря 2007 года №</w:t>
      </w:r>
      <w:r w:rsidR="009A2686" w:rsidRPr="00BE0092">
        <w:rPr>
          <w:rFonts w:ascii="Arial" w:hAnsi="Arial" w:cs="Arial"/>
          <w:sz w:val="24"/>
          <w:szCs w:val="24"/>
        </w:rPr>
        <w:t>808.</w:t>
      </w:r>
      <w:proofErr w:type="gramEnd"/>
    </w:p>
    <w:p w:rsidR="009A2686" w:rsidRPr="00BE0092" w:rsidRDefault="007B670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9A2686" w:rsidRPr="00BE0092">
        <w:rPr>
          <w:rFonts w:ascii="Arial" w:hAnsi="Arial" w:cs="Arial"/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A2686" w:rsidRPr="00BE0092" w:rsidRDefault="007B670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</w:t>
      </w:r>
      <w:r w:rsidR="009A2686" w:rsidRPr="00BE0092">
        <w:rPr>
          <w:rFonts w:ascii="Arial" w:hAnsi="Arial" w:cs="Arial"/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9A2686" w:rsidRPr="00BE0092" w:rsidRDefault="009A2686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В подтверждение стажа работы (службы) работником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A2686" w:rsidRPr="00BE0092" w:rsidRDefault="007B670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A2686" w:rsidRPr="00BE0092">
        <w:rPr>
          <w:rFonts w:ascii="Arial" w:hAnsi="Arial" w:cs="Arial"/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9A2686" w:rsidRPr="00BE0092" w:rsidRDefault="00720D58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В случае если у работника указанное право наступило в период служебной командировки, при переподготовке или повышении квалификации с отзывом от работы и в других аналогичных случаях, когда за служащим сохранялась средняя заработная плата, производится соответствующий перерасчёт среднего заработка.</w:t>
      </w:r>
    </w:p>
    <w:p w:rsidR="00720D58" w:rsidRPr="00BE0092" w:rsidRDefault="007B670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20D58" w:rsidRPr="00BE0092">
        <w:rPr>
          <w:rFonts w:ascii="Arial" w:hAnsi="Arial" w:cs="Arial"/>
          <w:sz w:val="24"/>
          <w:szCs w:val="24"/>
        </w:rPr>
        <w:t>. Ответственность за своевременный пересмотр размера ежемесячной надбавки за выслугу лет возлагается на специалиста, ответственного за работу с кадрами.</w:t>
      </w:r>
    </w:p>
    <w:p w:rsidR="00720D58" w:rsidRPr="00BE0092" w:rsidRDefault="007B670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720D58" w:rsidRPr="00BE0092">
        <w:rPr>
          <w:rFonts w:ascii="Arial" w:hAnsi="Arial" w:cs="Arial"/>
          <w:sz w:val="24"/>
          <w:szCs w:val="24"/>
        </w:rPr>
        <w:t>. Назначение ежемесячной надбавки за выслугу лет оформляется соответствующим правовым актом.</w:t>
      </w:r>
    </w:p>
    <w:p w:rsidR="00720D58" w:rsidRPr="00BE0092" w:rsidRDefault="00720D58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</w:p>
    <w:p w:rsidR="00720D58" w:rsidRPr="00E06F74" w:rsidRDefault="00720D58" w:rsidP="00F63BB9">
      <w:pPr>
        <w:pStyle w:val="a5"/>
        <w:numPr>
          <w:ilvl w:val="0"/>
          <w:numId w:val="4"/>
        </w:num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06F74">
        <w:rPr>
          <w:rFonts w:ascii="Arial" w:hAnsi="Arial" w:cs="Arial"/>
          <w:b/>
          <w:sz w:val="30"/>
          <w:szCs w:val="30"/>
        </w:rPr>
        <w:t>Размер, порядок установления и выплаты ежемесячной надбавки</w:t>
      </w:r>
    </w:p>
    <w:p w:rsidR="00720D58" w:rsidRPr="00E06F74" w:rsidRDefault="00720D58" w:rsidP="00F63BB9">
      <w:pPr>
        <w:pStyle w:val="a5"/>
        <w:spacing w:after="0"/>
        <w:ind w:left="927"/>
        <w:jc w:val="center"/>
        <w:rPr>
          <w:rFonts w:ascii="Arial" w:hAnsi="Arial" w:cs="Arial"/>
          <w:b/>
          <w:sz w:val="30"/>
          <w:szCs w:val="30"/>
        </w:rPr>
      </w:pPr>
      <w:r w:rsidRPr="00E06F74">
        <w:rPr>
          <w:rFonts w:ascii="Arial" w:hAnsi="Arial" w:cs="Arial"/>
          <w:b/>
          <w:sz w:val="30"/>
          <w:szCs w:val="30"/>
        </w:rPr>
        <w:t>за сложность, напряжённость и высокие достижения в труде</w:t>
      </w:r>
    </w:p>
    <w:p w:rsidR="00720D58" w:rsidRPr="00BE0092" w:rsidRDefault="00720D58" w:rsidP="003B149C">
      <w:pPr>
        <w:pStyle w:val="a5"/>
        <w:ind w:left="927"/>
        <w:jc w:val="both"/>
        <w:rPr>
          <w:rFonts w:ascii="Arial" w:hAnsi="Arial" w:cs="Arial"/>
          <w:b/>
          <w:sz w:val="24"/>
          <w:szCs w:val="24"/>
        </w:rPr>
      </w:pPr>
    </w:p>
    <w:p w:rsidR="00720D58" w:rsidRPr="00BE0092" w:rsidRDefault="007B670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720D58" w:rsidRPr="00BE0092">
        <w:rPr>
          <w:rFonts w:ascii="Arial" w:hAnsi="Arial" w:cs="Arial"/>
          <w:sz w:val="24"/>
          <w:szCs w:val="24"/>
        </w:rPr>
        <w:t>. Ежемесячная надбавка за сложность, напряжённость и вы</w:t>
      </w:r>
      <w:r w:rsidR="003912B3" w:rsidRPr="00BE0092">
        <w:rPr>
          <w:rFonts w:ascii="Arial" w:hAnsi="Arial" w:cs="Arial"/>
          <w:sz w:val="24"/>
          <w:szCs w:val="24"/>
        </w:rPr>
        <w:t>сокие достижения в труде (далее – надбавка) выплачивается служащим и вспомогательному персоналу (далее – работники) за качественное, оперативное выполнение объёма работ.</w:t>
      </w:r>
    </w:p>
    <w:p w:rsidR="003912B3" w:rsidRPr="00BE0092" w:rsidRDefault="003912B3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2</w:t>
      </w:r>
      <w:r w:rsidR="007B670D">
        <w:rPr>
          <w:rFonts w:ascii="Arial" w:hAnsi="Arial" w:cs="Arial"/>
          <w:sz w:val="24"/>
          <w:szCs w:val="24"/>
        </w:rPr>
        <w:t>3</w:t>
      </w:r>
      <w:r w:rsidRPr="00BE0092">
        <w:rPr>
          <w:rFonts w:ascii="Arial" w:hAnsi="Arial" w:cs="Arial"/>
          <w:sz w:val="24"/>
          <w:szCs w:val="24"/>
        </w:rPr>
        <w:t>. Надбавка устан</w:t>
      </w:r>
      <w:r w:rsidR="00897A2C">
        <w:rPr>
          <w:rFonts w:ascii="Arial" w:hAnsi="Arial" w:cs="Arial"/>
          <w:sz w:val="24"/>
          <w:szCs w:val="24"/>
        </w:rPr>
        <w:t>авливается в размере от 50 до 11</w:t>
      </w:r>
      <w:r w:rsidRPr="00BE0092">
        <w:rPr>
          <w:rFonts w:ascii="Arial" w:hAnsi="Arial" w:cs="Arial"/>
          <w:sz w:val="24"/>
          <w:szCs w:val="24"/>
        </w:rPr>
        <w:t>0 процентов должностного оклада при наличии следующих условий:</w:t>
      </w:r>
    </w:p>
    <w:p w:rsidR="00EC54A2" w:rsidRPr="00BE0092" w:rsidRDefault="00EC54A2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EC54A2" w:rsidRPr="00BE0092" w:rsidRDefault="00EC54A2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EC54A2" w:rsidRPr="00BE0092" w:rsidRDefault="00EC54A2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2</w:t>
      </w:r>
      <w:r w:rsidR="007B670D">
        <w:rPr>
          <w:rFonts w:ascii="Arial" w:hAnsi="Arial" w:cs="Arial"/>
          <w:sz w:val="24"/>
          <w:szCs w:val="24"/>
        </w:rPr>
        <w:t>4</w:t>
      </w:r>
      <w:r w:rsidRPr="00BE0092">
        <w:rPr>
          <w:rFonts w:ascii="Arial" w:hAnsi="Arial" w:cs="Arial"/>
          <w:sz w:val="24"/>
          <w:szCs w:val="24"/>
        </w:rPr>
        <w:t>. Конкретный размер надбавки определяется главой администрации муниципального образования. При определении учитывается степень сложности, напряжённости выполняемых работ, профессиональный уровень исполнения трудовых (должностных) обязанностей.</w:t>
      </w:r>
    </w:p>
    <w:p w:rsidR="00EC54A2" w:rsidRPr="00BE0092" w:rsidRDefault="00EC54A2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2</w:t>
      </w:r>
      <w:r w:rsidR="007B670D">
        <w:rPr>
          <w:rFonts w:ascii="Arial" w:hAnsi="Arial" w:cs="Arial"/>
          <w:sz w:val="24"/>
          <w:szCs w:val="24"/>
        </w:rPr>
        <w:t>5</w:t>
      </w:r>
      <w:r w:rsidRPr="00BE0092">
        <w:rPr>
          <w:rFonts w:ascii="Arial" w:hAnsi="Arial" w:cs="Arial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EC54A2" w:rsidRPr="00BE0092" w:rsidRDefault="00EC54A2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2</w:t>
      </w:r>
      <w:r w:rsidR="007B670D">
        <w:rPr>
          <w:rFonts w:ascii="Arial" w:hAnsi="Arial" w:cs="Arial"/>
          <w:sz w:val="24"/>
          <w:szCs w:val="24"/>
        </w:rPr>
        <w:t>6</w:t>
      </w:r>
      <w:r w:rsidRPr="00BE0092">
        <w:rPr>
          <w:rFonts w:ascii="Arial" w:hAnsi="Arial" w:cs="Arial"/>
          <w:sz w:val="24"/>
          <w:szCs w:val="24"/>
        </w:rPr>
        <w:t>. Надбавка выплачивается пропорционально отработанному времени.</w:t>
      </w:r>
    </w:p>
    <w:p w:rsidR="00EC54A2" w:rsidRPr="00BE0092" w:rsidRDefault="00EC54A2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</w:p>
    <w:p w:rsidR="00EC54A2" w:rsidRPr="00E06F74" w:rsidRDefault="00EC54A2" w:rsidP="00F63BB9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06F74">
        <w:rPr>
          <w:rFonts w:ascii="Arial" w:hAnsi="Arial" w:cs="Arial"/>
          <w:b/>
          <w:sz w:val="30"/>
          <w:szCs w:val="30"/>
        </w:rPr>
        <w:t>Порядок и условия выплаты премии по результатам работы</w:t>
      </w:r>
    </w:p>
    <w:p w:rsidR="00EC54A2" w:rsidRPr="00BE0092" w:rsidRDefault="00EC54A2" w:rsidP="003B149C">
      <w:pPr>
        <w:pStyle w:val="a5"/>
        <w:ind w:left="927"/>
        <w:jc w:val="both"/>
        <w:rPr>
          <w:rFonts w:ascii="Arial" w:hAnsi="Arial" w:cs="Arial"/>
          <w:b/>
          <w:sz w:val="24"/>
          <w:szCs w:val="24"/>
        </w:rPr>
      </w:pPr>
    </w:p>
    <w:p w:rsidR="00EC54A2" w:rsidRPr="00BE0092" w:rsidRDefault="00EC54A2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2</w:t>
      </w:r>
      <w:r w:rsidR="007B670D">
        <w:rPr>
          <w:rFonts w:ascii="Arial" w:hAnsi="Arial" w:cs="Arial"/>
          <w:sz w:val="24"/>
          <w:szCs w:val="24"/>
        </w:rPr>
        <w:t>7</w:t>
      </w:r>
      <w:r w:rsidRPr="00BE0092">
        <w:rPr>
          <w:rFonts w:ascii="Arial" w:hAnsi="Arial" w:cs="Arial"/>
          <w:sz w:val="24"/>
          <w:szCs w:val="24"/>
        </w:rPr>
        <w:t xml:space="preserve">. </w:t>
      </w:r>
      <w:r w:rsidR="002A1133" w:rsidRPr="00BE0092">
        <w:rPr>
          <w:rFonts w:ascii="Arial" w:hAnsi="Arial" w:cs="Arial"/>
          <w:sz w:val="24"/>
          <w:szCs w:val="24"/>
        </w:rPr>
        <w:t>Премия по результатам работы (далее – премия) выплачивается пропорционально отработанному времен</w:t>
      </w:r>
      <w:r w:rsidR="00B345B9" w:rsidRPr="00BE0092">
        <w:rPr>
          <w:rFonts w:ascii="Arial" w:hAnsi="Arial" w:cs="Arial"/>
          <w:sz w:val="24"/>
          <w:szCs w:val="24"/>
        </w:rPr>
        <w:t>и с учётом личного вклада работника в выполнение соответствующих задач, проявления инициативы и оперативности при условии:</w:t>
      </w:r>
    </w:p>
    <w:p w:rsidR="00B345B9" w:rsidRPr="00BE0092" w:rsidRDefault="00B345B9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B345B9" w:rsidRPr="00BE0092" w:rsidRDefault="00B345B9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lastRenderedPageBreak/>
        <w:t>б) своевременного и качественного выполнения планов работы;</w:t>
      </w:r>
    </w:p>
    <w:p w:rsidR="00B345B9" w:rsidRPr="00BE0092" w:rsidRDefault="00B345B9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в) соблюдение трудовой дисциплины.</w:t>
      </w:r>
    </w:p>
    <w:p w:rsidR="00B345B9" w:rsidRPr="00BE0092" w:rsidRDefault="00B345B9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2</w:t>
      </w:r>
      <w:r w:rsidR="007B670D">
        <w:rPr>
          <w:rFonts w:ascii="Arial" w:hAnsi="Arial" w:cs="Arial"/>
          <w:sz w:val="24"/>
          <w:szCs w:val="24"/>
        </w:rPr>
        <w:t>8</w:t>
      </w:r>
      <w:r w:rsidRPr="00BE0092">
        <w:rPr>
          <w:rFonts w:ascii="Arial" w:hAnsi="Arial" w:cs="Arial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B345B9" w:rsidRPr="00BE0092" w:rsidRDefault="007B670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B345B9" w:rsidRPr="00BE0092">
        <w:rPr>
          <w:rFonts w:ascii="Arial" w:hAnsi="Arial" w:cs="Arial"/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B345B9" w:rsidRPr="00BE0092" w:rsidRDefault="007B670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B345B9" w:rsidRPr="00BE0092">
        <w:rPr>
          <w:rFonts w:ascii="Arial" w:hAnsi="Arial" w:cs="Arial"/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ребёнком, в случае увольнения за виновные действия.</w:t>
      </w:r>
    </w:p>
    <w:p w:rsidR="00B345B9" w:rsidRPr="00BE0092" w:rsidRDefault="00B345B9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3</w:t>
      </w:r>
      <w:r w:rsidR="007B670D">
        <w:rPr>
          <w:rFonts w:ascii="Arial" w:hAnsi="Arial" w:cs="Arial"/>
          <w:sz w:val="24"/>
          <w:szCs w:val="24"/>
        </w:rPr>
        <w:t>1</w:t>
      </w:r>
      <w:r w:rsidRPr="00BE0092">
        <w:rPr>
          <w:rFonts w:ascii="Arial" w:hAnsi="Arial" w:cs="Arial"/>
          <w:sz w:val="24"/>
          <w:szCs w:val="24"/>
        </w:rPr>
        <w:t>. Размер премии определяется главой администрации муниципального образования и оформляется соответствующим правовым актом.</w:t>
      </w:r>
    </w:p>
    <w:p w:rsidR="00B345B9" w:rsidRPr="00BE0092" w:rsidRDefault="007B670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B345B9" w:rsidRPr="00BE0092">
        <w:rPr>
          <w:rFonts w:ascii="Arial" w:hAnsi="Arial" w:cs="Arial"/>
          <w:sz w:val="24"/>
          <w:szCs w:val="24"/>
        </w:rPr>
        <w:t>. На премию начисляются районный коэффициент, процентная надбавка к заработной плате за работу в южных районах Иркутской области в соответствии с федеральным, областным законодательством и надбавка к заработной плате, установленная муниципальным нормативным правовым актом.</w:t>
      </w:r>
    </w:p>
    <w:p w:rsidR="00B345B9" w:rsidRPr="00BE0092" w:rsidRDefault="00B345B9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</w:p>
    <w:p w:rsidR="000C4E04" w:rsidRPr="00944B66" w:rsidRDefault="000C4E04" w:rsidP="00F63BB9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44B66">
        <w:rPr>
          <w:rFonts w:ascii="Arial" w:hAnsi="Arial" w:cs="Arial"/>
          <w:b/>
          <w:sz w:val="30"/>
          <w:szCs w:val="30"/>
        </w:rPr>
        <w:t>Размер, порядок и условия выплаты материальной помощи</w:t>
      </w:r>
    </w:p>
    <w:p w:rsidR="000C4E04" w:rsidRPr="00BE0092" w:rsidRDefault="000C4E04" w:rsidP="00897A2C">
      <w:pPr>
        <w:pStyle w:val="a5"/>
        <w:spacing w:after="0"/>
        <w:ind w:left="927"/>
        <w:jc w:val="both"/>
        <w:rPr>
          <w:rFonts w:ascii="Arial" w:hAnsi="Arial" w:cs="Arial"/>
          <w:b/>
          <w:sz w:val="24"/>
          <w:szCs w:val="24"/>
        </w:rPr>
      </w:pPr>
    </w:p>
    <w:p w:rsidR="00897A2C" w:rsidRDefault="007B670D" w:rsidP="007B670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897A2C" w:rsidRPr="000F71E8">
        <w:rPr>
          <w:rFonts w:ascii="Arial" w:hAnsi="Arial" w:cs="Arial"/>
          <w:sz w:val="24"/>
          <w:szCs w:val="24"/>
        </w:rPr>
        <w:t>. Материальная помощь выплачивается по решению органа местного</w:t>
      </w:r>
    </w:p>
    <w:p w:rsidR="00897A2C" w:rsidRDefault="00897A2C" w:rsidP="007B670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1E8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администрации Петровского</w:t>
      </w:r>
      <w:r w:rsidRPr="000F71E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Start"/>
      <w:r w:rsidRPr="000F71E8">
        <w:rPr>
          <w:rFonts w:ascii="Arial" w:hAnsi="Arial" w:cs="Arial"/>
          <w:sz w:val="24"/>
          <w:szCs w:val="24"/>
        </w:rPr>
        <w:t>в</w:t>
      </w:r>
      <w:proofErr w:type="gramEnd"/>
    </w:p>
    <w:p w:rsidR="00897A2C" w:rsidRDefault="00897A2C" w:rsidP="007B670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71E8">
        <w:rPr>
          <w:rFonts w:ascii="Arial" w:hAnsi="Arial" w:cs="Arial"/>
          <w:sz w:val="24"/>
          <w:szCs w:val="24"/>
        </w:rPr>
        <w:t>размере</w:t>
      </w:r>
      <w:proofErr w:type="gramEnd"/>
      <w:r w:rsidRPr="000F71E8">
        <w:rPr>
          <w:rFonts w:ascii="Arial" w:hAnsi="Arial" w:cs="Arial"/>
          <w:sz w:val="24"/>
          <w:szCs w:val="24"/>
        </w:rPr>
        <w:t xml:space="preserve"> не менее одного должностного оклада, до истечения текущего</w:t>
      </w:r>
    </w:p>
    <w:p w:rsidR="00897A2C" w:rsidRDefault="00897A2C" w:rsidP="007B670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1E8">
        <w:rPr>
          <w:rFonts w:ascii="Arial" w:hAnsi="Arial" w:cs="Arial"/>
          <w:sz w:val="24"/>
          <w:szCs w:val="24"/>
        </w:rPr>
        <w:t>календарного года. Конкретный размер материальной помощи определяется</w:t>
      </w:r>
    </w:p>
    <w:p w:rsidR="00897A2C" w:rsidRDefault="00897A2C" w:rsidP="007B670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1E8">
        <w:rPr>
          <w:rFonts w:ascii="Arial" w:hAnsi="Arial" w:cs="Arial"/>
          <w:sz w:val="24"/>
          <w:szCs w:val="24"/>
        </w:rPr>
        <w:t>локальным нормативно-правовым актом органа местного самоуправления</w:t>
      </w:r>
    </w:p>
    <w:p w:rsidR="00897A2C" w:rsidRPr="000F71E8" w:rsidRDefault="00944B66" w:rsidP="007B670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Петровского </w:t>
      </w:r>
      <w:r w:rsidR="00897A2C">
        <w:rPr>
          <w:rFonts w:ascii="Arial" w:hAnsi="Arial" w:cs="Arial"/>
          <w:sz w:val="24"/>
          <w:szCs w:val="24"/>
        </w:rPr>
        <w:t>муниципального образования</w:t>
      </w:r>
      <w:r w:rsidR="00897A2C" w:rsidRPr="000F71E8">
        <w:rPr>
          <w:rFonts w:ascii="Arial" w:hAnsi="Arial" w:cs="Arial"/>
          <w:sz w:val="24"/>
          <w:szCs w:val="24"/>
        </w:rPr>
        <w:t>.</w:t>
      </w:r>
    </w:p>
    <w:p w:rsidR="00897A2C" w:rsidRDefault="00897A2C" w:rsidP="007B670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71E8">
        <w:rPr>
          <w:rFonts w:ascii="Arial" w:hAnsi="Arial" w:cs="Arial"/>
          <w:sz w:val="24"/>
          <w:szCs w:val="24"/>
        </w:rPr>
        <w:t>Право работника на получение материальной помощ</w:t>
      </w:r>
      <w:r>
        <w:rPr>
          <w:rFonts w:ascii="Arial" w:hAnsi="Arial" w:cs="Arial"/>
          <w:sz w:val="24"/>
          <w:szCs w:val="24"/>
        </w:rPr>
        <w:t>и возникает со дня</w:t>
      </w:r>
    </w:p>
    <w:p w:rsidR="00897A2C" w:rsidRPr="000F71E8" w:rsidRDefault="00897A2C" w:rsidP="007B670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вступления в </w:t>
      </w:r>
      <w:r w:rsidRPr="000F71E8">
        <w:rPr>
          <w:rFonts w:ascii="Arial" w:hAnsi="Arial" w:cs="Arial"/>
          <w:sz w:val="24"/>
          <w:szCs w:val="24"/>
        </w:rPr>
        <w:t>силу заключенного с ним трудового договора.</w:t>
      </w:r>
    </w:p>
    <w:p w:rsidR="00AD0C53" w:rsidRDefault="00897A2C" w:rsidP="007B670D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670D">
        <w:rPr>
          <w:rFonts w:ascii="Arial" w:hAnsi="Arial" w:cs="Arial"/>
          <w:sz w:val="24"/>
          <w:szCs w:val="24"/>
        </w:rPr>
        <w:t>4</w:t>
      </w:r>
      <w:r w:rsidRPr="000F71E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F71E8">
        <w:rPr>
          <w:rFonts w:ascii="Arial" w:hAnsi="Arial" w:cs="Arial"/>
          <w:sz w:val="24"/>
          <w:szCs w:val="24"/>
        </w:rPr>
        <w:t>По письменному заявлению работника, материальная помощь, оказывается,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обстоятельства), юбилейными датами (50,55,60 и т.д.) и по другим уважительным причинам.</w:t>
      </w:r>
      <w:proofErr w:type="gramEnd"/>
      <w:r w:rsidR="00AD0C53">
        <w:rPr>
          <w:rFonts w:ascii="Arial" w:hAnsi="Arial" w:cs="Arial"/>
          <w:sz w:val="24"/>
          <w:szCs w:val="24"/>
        </w:rPr>
        <w:t xml:space="preserve"> </w:t>
      </w:r>
      <w:r w:rsidRPr="000F71E8">
        <w:rPr>
          <w:rFonts w:ascii="Arial" w:hAnsi="Arial" w:cs="Arial"/>
          <w:sz w:val="24"/>
          <w:szCs w:val="24"/>
        </w:rPr>
        <w:t>В случае смерти работника материальная помощь может быть оказана членам его семьи.</w:t>
      </w:r>
    </w:p>
    <w:p w:rsidR="00897A2C" w:rsidRPr="000F71E8" w:rsidRDefault="00897A2C" w:rsidP="007B670D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670D">
        <w:rPr>
          <w:rFonts w:ascii="Arial" w:hAnsi="Arial" w:cs="Arial"/>
          <w:sz w:val="24"/>
          <w:szCs w:val="24"/>
        </w:rPr>
        <w:t>5</w:t>
      </w:r>
      <w:r w:rsidRPr="000F71E8">
        <w:rPr>
          <w:rFonts w:ascii="Arial" w:hAnsi="Arial" w:cs="Arial"/>
          <w:sz w:val="24"/>
          <w:szCs w:val="24"/>
        </w:rPr>
        <w:t xml:space="preserve">. Работник (член его семьи) представляет в кадровую службу (ответственному специалисту) органа местного самоуправления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 w:rsidRPr="000F71E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д</w:t>
      </w:r>
      <w:r w:rsidRPr="000F71E8">
        <w:rPr>
          <w:rFonts w:ascii="Arial" w:hAnsi="Arial" w:cs="Arial"/>
          <w:sz w:val="24"/>
          <w:szCs w:val="24"/>
        </w:rPr>
        <w:t>окументы, подтверждающие наличие соответствующих оснований.</w:t>
      </w:r>
    </w:p>
    <w:p w:rsidR="00897A2C" w:rsidRPr="000F71E8" w:rsidRDefault="00897A2C" w:rsidP="007B670D">
      <w:pPr>
        <w:spacing w:after="0"/>
        <w:ind w:left="85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670D">
        <w:rPr>
          <w:rFonts w:ascii="Arial" w:hAnsi="Arial" w:cs="Arial"/>
          <w:sz w:val="24"/>
          <w:szCs w:val="24"/>
        </w:rPr>
        <w:t>6</w:t>
      </w:r>
      <w:r w:rsidRPr="000F71E8">
        <w:rPr>
          <w:rFonts w:ascii="Arial" w:hAnsi="Arial" w:cs="Arial"/>
          <w:sz w:val="24"/>
          <w:szCs w:val="24"/>
        </w:rPr>
        <w:t>. При увольнении работника (если работником не реализовано право на получение материальной помощи в текущем календарном году) за исключением случаев увольнения за виновные действия, ему выплачивается материальная помощь в размере одного должностного оклада.</w:t>
      </w:r>
    </w:p>
    <w:p w:rsidR="00897A2C" w:rsidRPr="000F71E8" w:rsidRDefault="00897A2C" w:rsidP="007B670D">
      <w:pPr>
        <w:spacing w:after="0"/>
        <w:ind w:left="85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670D">
        <w:rPr>
          <w:rFonts w:ascii="Arial" w:hAnsi="Arial" w:cs="Arial"/>
          <w:sz w:val="24"/>
          <w:szCs w:val="24"/>
        </w:rPr>
        <w:t>7</w:t>
      </w:r>
      <w:r w:rsidRPr="000F71E8">
        <w:rPr>
          <w:rFonts w:ascii="Arial" w:hAnsi="Arial" w:cs="Arial"/>
          <w:sz w:val="24"/>
          <w:szCs w:val="24"/>
        </w:rPr>
        <w:t xml:space="preserve">. Материальная помощь выплачивается в пределах </w:t>
      </w:r>
      <w:proofErr w:type="gramStart"/>
      <w:r w:rsidRPr="000F71E8">
        <w:rPr>
          <w:rFonts w:ascii="Arial" w:hAnsi="Arial" w:cs="Arial"/>
          <w:sz w:val="24"/>
          <w:szCs w:val="24"/>
        </w:rPr>
        <w:t xml:space="preserve">фонда оплаты труда работников органа местного самоуправления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 w:rsidRPr="000F71E8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Pr="000F71E8">
        <w:rPr>
          <w:rFonts w:ascii="Arial" w:hAnsi="Arial" w:cs="Arial"/>
          <w:sz w:val="24"/>
          <w:szCs w:val="24"/>
        </w:rPr>
        <w:t xml:space="preserve"> на текущий финансовый год».</w:t>
      </w:r>
    </w:p>
    <w:p w:rsidR="007B670D" w:rsidRDefault="00AD0C53" w:rsidP="00F63BB9">
      <w:pPr>
        <w:ind w:left="851" w:hanging="142"/>
        <w:jc w:val="both"/>
        <w:rPr>
          <w:rFonts w:ascii="Arial" w:hAnsi="Arial" w:cs="Arial"/>
          <w:sz w:val="24"/>
          <w:szCs w:val="24"/>
        </w:rPr>
      </w:pPr>
      <w:r w:rsidRPr="00AD0C53">
        <w:rPr>
          <w:rFonts w:ascii="Arial" w:hAnsi="Arial" w:cs="Arial"/>
          <w:sz w:val="24"/>
          <w:szCs w:val="24"/>
        </w:rPr>
        <w:t>3</w:t>
      </w:r>
      <w:r w:rsidR="007B670D">
        <w:rPr>
          <w:rFonts w:ascii="Arial" w:hAnsi="Arial" w:cs="Arial"/>
          <w:sz w:val="24"/>
          <w:szCs w:val="24"/>
        </w:rPr>
        <w:t>8</w:t>
      </w:r>
      <w:r w:rsidR="00234B5B" w:rsidRPr="00AD0C53">
        <w:rPr>
          <w:rFonts w:ascii="Arial" w:hAnsi="Arial" w:cs="Arial"/>
          <w:sz w:val="24"/>
          <w:szCs w:val="24"/>
        </w:rPr>
        <w:t xml:space="preserve">. На материальную помощь начисляются районный коэффициент, процентная надбавка к заработной плате за работу в южных районах Иркутской области в соответствии с федеральным, областным законодательством и надбавка к заработной плате, установленная муниципальным </w:t>
      </w:r>
      <w:r w:rsidR="00B15990" w:rsidRPr="00AD0C53">
        <w:rPr>
          <w:rFonts w:ascii="Arial" w:hAnsi="Arial" w:cs="Arial"/>
          <w:sz w:val="24"/>
          <w:szCs w:val="24"/>
        </w:rPr>
        <w:t>нормативным правовым актом.</w:t>
      </w:r>
    </w:p>
    <w:p w:rsidR="00B15990" w:rsidRPr="003037F3" w:rsidRDefault="00DC6059" w:rsidP="00F63BB9">
      <w:pPr>
        <w:spacing w:after="0"/>
        <w:ind w:left="851" w:hanging="851"/>
        <w:jc w:val="center"/>
        <w:rPr>
          <w:rFonts w:ascii="Arial" w:hAnsi="Arial" w:cs="Arial"/>
          <w:sz w:val="30"/>
          <w:szCs w:val="30"/>
        </w:rPr>
      </w:pPr>
      <w:r w:rsidRPr="003037F3">
        <w:rPr>
          <w:rFonts w:ascii="Arial" w:hAnsi="Arial" w:cs="Arial"/>
          <w:b/>
          <w:sz w:val="30"/>
          <w:szCs w:val="30"/>
        </w:rPr>
        <w:lastRenderedPageBreak/>
        <w:t>7</w:t>
      </w:r>
      <w:r w:rsidR="00B15990" w:rsidRPr="003037F3">
        <w:rPr>
          <w:rFonts w:ascii="Arial" w:hAnsi="Arial" w:cs="Arial"/>
          <w:b/>
          <w:sz w:val="30"/>
          <w:szCs w:val="30"/>
        </w:rPr>
        <w:t>. Размер, порядок и условия единовременной выплаты</w:t>
      </w:r>
    </w:p>
    <w:p w:rsidR="00B15990" w:rsidRPr="003037F3" w:rsidRDefault="00B15990" w:rsidP="00F92E16">
      <w:pPr>
        <w:pStyle w:val="a5"/>
        <w:ind w:left="927"/>
        <w:jc w:val="center"/>
        <w:rPr>
          <w:rFonts w:ascii="Arial" w:hAnsi="Arial" w:cs="Arial"/>
          <w:b/>
          <w:sz w:val="30"/>
          <w:szCs w:val="30"/>
        </w:rPr>
      </w:pPr>
      <w:r w:rsidRPr="003037F3">
        <w:rPr>
          <w:rFonts w:ascii="Arial" w:hAnsi="Arial" w:cs="Arial"/>
          <w:b/>
          <w:sz w:val="30"/>
          <w:szCs w:val="30"/>
        </w:rPr>
        <w:t>при предоставлении ежегодного оплачиваемого отпуска</w:t>
      </w:r>
    </w:p>
    <w:p w:rsidR="00B15990" w:rsidRPr="00BE0092" w:rsidRDefault="00B15990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</w:p>
    <w:p w:rsidR="00B15990" w:rsidRPr="00BE0092" w:rsidRDefault="007B670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B15990" w:rsidRPr="00BE0092">
        <w:rPr>
          <w:rFonts w:ascii="Arial" w:hAnsi="Arial" w:cs="Arial"/>
          <w:sz w:val="24"/>
          <w:szCs w:val="24"/>
        </w:rPr>
        <w:t>. Единовременная выплата при предоставлении ежегодного оплачиваемого отпуска (далее –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B15990" w:rsidRPr="00BE0092" w:rsidRDefault="00B15990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а) предоставления ежегодного оплачиваемого отпуска в полном объёме;</w:t>
      </w:r>
    </w:p>
    <w:p w:rsidR="00B15990" w:rsidRPr="00BE0092" w:rsidRDefault="00B15990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б)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B15990" w:rsidRPr="00BE0092" w:rsidRDefault="00B15990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в) замены в установленном порядке части ежегодного оплачиваемого отпуска денежной компенсацией – единовременно с предоставлением данной компенсации.</w:t>
      </w:r>
    </w:p>
    <w:p w:rsidR="00B15990" w:rsidRPr="00BE0092" w:rsidRDefault="007B670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B15990" w:rsidRPr="00BE0092">
        <w:rPr>
          <w:rFonts w:ascii="Arial" w:hAnsi="Arial" w:cs="Arial"/>
          <w:sz w:val="24"/>
          <w:szCs w:val="24"/>
        </w:rPr>
        <w:t>. Размер единовременной выплаты при предоставлении ежегодного опла</w:t>
      </w:r>
      <w:r w:rsidR="00AD0C53">
        <w:rPr>
          <w:rFonts w:ascii="Arial" w:hAnsi="Arial" w:cs="Arial"/>
          <w:sz w:val="24"/>
          <w:szCs w:val="24"/>
        </w:rPr>
        <w:t>чиваемого отпуска составляет один</w:t>
      </w:r>
      <w:r w:rsidR="00B15990" w:rsidRPr="00BE0092">
        <w:rPr>
          <w:rFonts w:ascii="Arial" w:hAnsi="Arial" w:cs="Arial"/>
          <w:sz w:val="24"/>
          <w:szCs w:val="24"/>
        </w:rPr>
        <w:t xml:space="preserve"> должностн</w:t>
      </w:r>
      <w:r w:rsidR="00AD0C53">
        <w:rPr>
          <w:rFonts w:ascii="Arial" w:hAnsi="Arial" w:cs="Arial"/>
          <w:sz w:val="24"/>
          <w:szCs w:val="24"/>
        </w:rPr>
        <w:t>ой</w:t>
      </w:r>
      <w:r w:rsidR="00B15990" w:rsidRPr="00BE0092">
        <w:rPr>
          <w:rFonts w:ascii="Arial" w:hAnsi="Arial" w:cs="Arial"/>
          <w:sz w:val="24"/>
          <w:szCs w:val="24"/>
        </w:rPr>
        <w:t xml:space="preserve"> оклад.</w:t>
      </w:r>
    </w:p>
    <w:p w:rsidR="00B15990" w:rsidRPr="00BE0092" w:rsidRDefault="007B670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B15990" w:rsidRPr="00BE0092">
        <w:rPr>
          <w:rFonts w:ascii="Arial" w:hAnsi="Arial" w:cs="Arial"/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B15990" w:rsidRPr="00BE0092" w:rsidRDefault="007B670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B15990" w:rsidRPr="00BE0092">
        <w:rPr>
          <w:rFonts w:ascii="Arial" w:hAnsi="Arial" w:cs="Arial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B15990" w:rsidRPr="00BE0092" w:rsidRDefault="00A3175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A3175D" w:rsidRPr="00BE0092" w:rsidRDefault="00A3175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б) выплаты денежной компенсации за неиспользованный отпуск.</w:t>
      </w:r>
    </w:p>
    <w:p w:rsidR="00A3175D" w:rsidRPr="00BE0092" w:rsidRDefault="007B670D" w:rsidP="003B149C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A3175D" w:rsidRPr="00BE0092">
        <w:rPr>
          <w:rFonts w:ascii="Arial" w:hAnsi="Arial" w:cs="Arial"/>
          <w:sz w:val="24"/>
          <w:szCs w:val="24"/>
        </w:rPr>
        <w:t>. Решение главы муниципального образования о выплате работнику единовременной выплаты оформляется соответствующим правовым актом.</w:t>
      </w:r>
    </w:p>
    <w:p w:rsidR="00145073" w:rsidRPr="00BE0092" w:rsidRDefault="00A3175D" w:rsidP="00F63BB9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  <w:r w:rsidRPr="00BE0092">
        <w:rPr>
          <w:rFonts w:ascii="Arial" w:hAnsi="Arial" w:cs="Arial"/>
          <w:sz w:val="24"/>
          <w:szCs w:val="24"/>
        </w:rPr>
        <w:t>4</w:t>
      </w:r>
      <w:r w:rsidR="007B670D">
        <w:rPr>
          <w:rFonts w:ascii="Arial" w:hAnsi="Arial" w:cs="Arial"/>
          <w:sz w:val="24"/>
          <w:szCs w:val="24"/>
        </w:rPr>
        <w:t>4</w:t>
      </w:r>
      <w:r w:rsidRPr="00BE0092">
        <w:rPr>
          <w:rFonts w:ascii="Arial" w:hAnsi="Arial" w:cs="Arial"/>
          <w:sz w:val="24"/>
          <w:szCs w:val="24"/>
        </w:rPr>
        <w:t>. На единовременную выплату начисляются районный коэффициент, процентная надбавка к заработной плате за работу в южных районах Иркутской области в соответствии с федеральным, областным законодательством и надбавка к заработной плате, установленная муниципальным нормативным правовым актом.</w:t>
      </w:r>
    </w:p>
    <w:sectPr w:rsidR="00145073" w:rsidRPr="00BE0092" w:rsidSect="00FA5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AE2"/>
    <w:multiLevelType w:val="hybridMultilevel"/>
    <w:tmpl w:val="48287F20"/>
    <w:lvl w:ilvl="0" w:tplc="0DB8B8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26651D"/>
    <w:multiLevelType w:val="hybridMultilevel"/>
    <w:tmpl w:val="464C3964"/>
    <w:lvl w:ilvl="0" w:tplc="6FAA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C9E25DC"/>
    <w:multiLevelType w:val="hybridMultilevel"/>
    <w:tmpl w:val="D5E6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536C8"/>
    <w:multiLevelType w:val="hybridMultilevel"/>
    <w:tmpl w:val="AA5282BC"/>
    <w:lvl w:ilvl="0" w:tplc="E1CE1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E5"/>
    <w:rsid w:val="000013E1"/>
    <w:rsid w:val="00093A52"/>
    <w:rsid w:val="000C4E04"/>
    <w:rsid w:val="000E2CB0"/>
    <w:rsid w:val="00145073"/>
    <w:rsid w:val="00166A99"/>
    <w:rsid w:val="00184E9D"/>
    <w:rsid w:val="001C4EED"/>
    <w:rsid w:val="001D03E8"/>
    <w:rsid w:val="001E31A5"/>
    <w:rsid w:val="00234B5B"/>
    <w:rsid w:val="002A1133"/>
    <w:rsid w:val="003037F3"/>
    <w:rsid w:val="003165FC"/>
    <w:rsid w:val="00346F81"/>
    <w:rsid w:val="003912B3"/>
    <w:rsid w:val="003B149C"/>
    <w:rsid w:val="003B28CA"/>
    <w:rsid w:val="00404852"/>
    <w:rsid w:val="00423BBC"/>
    <w:rsid w:val="00451D96"/>
    <w:rsid w:val="00483ED5"/>
    <w:rsid w:val="004C1E14"/>
    <w:rsid w:val="004E3E9D"/>
    <w:rsid w:val="00511924"/>
    <w:rsid w:val="005412FA"/>
    <w:rsid w:val="00545DAE"/>
    <w:rsid w:val="00556040"/>
    <w:rsid w:val="00591791"/>
    <w:rsid w:val="005A193D"/>
    <w:rsid w:val="005B4571"/>
    <w:rsid w:val="005C5A56"/>
    <w:rsid w:val="005F529E"/>
    <w:rsid w:val="00621E8E"/>
    <w:rsid w:val="00632901"/>
    <w:rsid w:val="00673747"/>
    <w:rsid w:val="00720D58"/>
    <w:rsid w:val="007867C9"/>
    <w:rsid w:val="00793020"/>
    <w:rsid w:val="007B670D"/>
    <w:rsid w:val="007E10A3"/>
    <w:rsid w:val="007F559F"/>
    <w:rsid w:val="008114D4"/>
    <w:rsid w:val="00887329"/>
    <w:rsid w:val="00897A2C"/>
    <w:rsid w:val="008E07C3"/>
    <w:rsid w:val="00944B66"/>
    <w:rsid w:val="009A2686"/>
    <w:rsid w:val="009B5F59"/>
    <w:rsid w:val="009D355A"/>
    <w:rsid w:val="00A07339"/>
    <w:rsid w:val="00A3175D"/>
    <w:rsid w:val="00AD0C53"/>
    <w:rsid w:val="00AF0A73"/>
    <w:rsid w:val="00AF4A67"/>
    <w:rsid w:val="00B15990"/>
    <w:rsid w:val="00B345B9"/>
    <w:rsid w:val="00B71D45"/>
    <w:rsid w:val="00B71F33"/>
    <w:rsid w:val="00B74C55"/>
    <w:rsid w:val="00BE0092"/>
    <w:rsid w:val="00C32746"/>
    <w:rsid w:val="00C6102A"/>
    <w:rsid w:val="00C76AB2"/>
    <w:rsid w:val="00C96CF5"/>
    <w:rsid w:val="00D0560D"/>
    <w:rsid w:val="00D60491"/>
    <w:rsid w:val="00D654BD"/>
    <w:rsid w:val="00D80AF4"/>
    <w:rsid w:val="00DC6059"/>
    <w:rsid w:val="00DD2BBD"/>
    <w:rsid w:val="00E03919"/>
    <w:rsid w:val="00E06F74"/>
    <w:rsid w:val="00E87FFB"/>
    <w:rsid w:val="00EB20F9"/>
    <w:rsid w:val="00EB666F"/>
    <w:rsid w:val="00EC54A2"/>
    <w:rsid w:val="00EC55E3"/>
    <w:rsid w:val="00F34E5E"/>
    <w:rsid w:val="00F52C36"/>
    <w:rsid w:val="00F63BB9"/>
    <w:rsid w:val="00F92E16"/>
    <w:rsid w:val="00F956B6"/>
    <w:rsid w:val="00FA57E5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59F"/>
    <w:pPr>
      <w:ind w:left="720"/>
      <w:contextualSpacing/>
    </w:pPr>
  </w:style>
  <w:style w:type="table" w:styleId="a6">
    <w:name w:val="Table Grid"/>
    <w:basedOn w:val="a1"/>
    <w:uiPriority w:val="59"/>
    <w:rsid w:val="00AF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AF4A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2"/>
    <w:basedOn w:val="a"/>
    <w:link w:val="20"/>
    <w:unhideWhenUsed/>
    <w:rsid w:val="0067374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737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99"/>
    <w:qFormat/>
    <w:rsid w:val="008E0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59F"/>
    <w:pPr>
      <w:ind w:left="720"/>
      <w:contextualSpacing/>
    </w:pPr>
  </w:style>
  <w:style w:type="table" w:styleId="a6">
    <w:name w:val="Table Grid"/>
    <w:basedOn w:val="a1"/>
    <w:uiPriority w:val="59"/>
    <w:rsid w:val="00AF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AF4A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2"/>
    <w:basedOn w:val="a"/>
    <w:link w:val="20"/>
    <w:unhideWhenUsed/>
    <w:rsid w:val="0067374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737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99"/>
    <w:qFormat/>
    <w:rsid w:val="008E0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BEST</cp:lastModifiedBy>
  <cp:revision>4</cp:revision>
  <cp:lastPrinted>2020-02-27T01:12:00Z</cp:lastPrinted>
  <dcterms:created xsi:type="dcterms:W3CDTF">2020-02-27T01:03:00Z</dcterms:created>
  <dcterms:modified xsi:type="dcterms:W3CDTF">2020-02-28T02:10:00Z</dcterms:modified>
</cp:coreProperties>
</file>